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5451A" w14:textId="77777777" w:rsidR="00CC6CDD" w:rsidRDefault="00CC6CDD">
      <w:pPr>
        <w:ind w:left="3640" w:right="3660"/>
        <w:rPr>
          <w:sz w:val="2"/>
        </w:rPr>
      </w:pPr>
    </w:p>
    <w:p w14:paraId="6AF8D6BA" w14:textId="77777777" w:rsidR="00CC6CDD" w:rsidRDefault="00CC6CD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C6CDD" w14:paraId="64148DC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528711" w14:textId="77777777" w:rsidR="00CC6CDD" w:rsidRDefault="00026F4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3904678" w14:textId="77777777" w:rsidR="00CC6CDD" w:rsidRDefault="00026F49">
      <w:pPr>
        <w:spacing w:line="240" w:lineRule="exact"/>
      </w:pPr>
      <w:r>
        <w:t xml:space="preserve"> </w:t>
      </w:r>
    </w:p>
    <w:p w14:paraId="50EC1307" w14:textId="77777777" w:rsidR="00CC6CDD" w:rsidRDefault="00CC6CDD">
      <w:pPr>
        <w:spacing w:after="120" w:line="240" w:lineRule="exact"/>
      </w:pPr>
    </w:p>
    <w:p w14:paraId="0BA2DE8B" w14:textId="77777777" w:rsidR="00CC6CDD" w:rsidRDefault="00026F4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02403CA9" w14:textId="77777777" w:rsidR="00CC6CDD" w:rsidRDefault="00CC6CDD">
      <w:pPr>
        <w:spacing w:line="240" w:lineRule="exact"/>
      </w:pPr>
    </w:p>
    <w:p w14:paraId="7370629A" w14:textId="77777777" w:rsidR="00CC6CDD" w:rsidRDefault="00CC6CDD">
      <w:pPr>
        <w:spacing w:line="240" w:lineRule="exact"/>
      </w:pPr>
    </w:p>
    <w:p w14:paraId="3983969F" w14:textId="77777777" w:rsidR="00CC6CDD" w:rsidRDefault="00CC6CDD">
      <w:pPr>
        <w:spacing w:line="240" w:lineRule="exact"/>
      </w:pPr>
    </w:p>
    <w:p w14:paraId="0836222A" w14:textId="77777777" w:rsidR="00CC6CDD" w:rsidRDefault="00CC6CDD">
      <w:pPr>
        <w:spacing w:line="240" w:lineRule="exact"/>
      </w:pPr>
    </w:p>
    <w:p w14:paraId="1FC954EA" w14:textId="77777777" w:rsidR="00CC6CDD" w:rsidRDefault="00CC6CD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E31A4" w:rsidRPr="006D6A33" w14:paraId="4755D6D3" w14:textId="77777777" w:rsidTr="0024361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</w:tcPr>
          <w:p w14:paraId="09CB5C91" w14:textId="77777777" w:rsidR="003E31A4" w:rsidRPr="00C27A01" w:rsidRDefault="003E31A4" w:rsidP="003E31A4">
            <w:pPr>
              <w:rPr>
                <w:b/>
                <w:color w:val="FFFFFF" w:themeColor="background1"/>
                <w:sz w:val="44"/>
                <w:szCs w:val="44"/>
              </w:rPr>
            </w:pPr>
            <w:r w:rsidRPr="00C27A01">
              <w:rPr>
                <w:b/>
                <w:color w:val="FFFFFF" w:themeColor="background1"/>
                <w:sz w:val="44"/>
                <w:szCs w:val="44"/>
              </w:rPr>
              <w:t xml:space="preserve">Marché de Travaux </w:t>
            </w:r>
          </w:p>
          <w:p w14:paraId="59AAEC0F" w14:textId="77777777" w:rsidR="003E31A4" w:rsidRPr="00C37991" w:rsidRDefault="003E31A4" w:rsidP="003E31A4">
            <w:pPr>
              <w:spacing w:line="499" w:lineRule="exact"/>
              <w:jc w:val="center"/>
              <w:textAlignment w:val="baseline"/>
              <w:rPr>
                <w:rFonts w:ascii="Arial" w:eastAsia="Arial" w:hAnsi="Arial"/>
                <w:b/>
                <w:w w:val="105"/>
                <w:sz w:val="37"/>
                <w:szCs w:val="22"/>
              </w:rPr>
            </w:pPr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Deviation du </w:t>
            </w:r>
            <w:proofErr w:type="spellStart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>réseau</w:t>
            </w:r>
            <w:proofErr w:type="spellEnd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 </w:t>
            </w:r>
            <w:proofErr w:type="spellStart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>chauffage</w:t>
            </w:r>
            <w:proofErr w:type="spellEnd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 </w:t>
            </w:r>
            <w:proofErr w:type="spellStart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>enterré</w:t>
            </w:r>
            <w:proofErr w:type="spellEnd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 pour construction du nouveau </w:t>
            </w:r>
            <w:proofErr w:type="spellStart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>bâtiment</w:t>
            </w:r>
            <w:proofErr w:type="spellEnd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 SMR et </w:t>
            </w:r>
            <w:proofErr w:type="spellStart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>remplacement</w:t>
            </w:r>
            <w:proofErr w:type="spellEnd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 des </w:t>
            </w:r>
            <w:proofErr w:type="spellStart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>réseaux</w:t>
            </w:r>
            <w:proofErr w:type="spellEnd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 entre la </w:t>
            </w:r>
            <w:proofErr w:type="spellStart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>chaufferie</w:t>
            </w:r>
            <w:proofErr w:type="spellEnd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 </w:t>
            </w:r>
            <w:proofErr w:type="spellStart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>centrale</w:t>
            </w:r>
            <w:proofErr w:type="spellEnd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 </w:t>
            </w:r>
            <w:proofErr w:type="spellStart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>hôpital</w:t>
            </w:r>
            <w:proofErr w:type="spellEnd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 Saint-Maurice et </w:t>
            </w:r>
            <w:proofErr w:type="spellStart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>l’hôpital</w:t>
            </w:r>
            <w:proofErr w:type="spellEnd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 </w:t>
            </w:r>
            <w:proofErr w:type="spellStart"/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>Esquirol</w:t>
            </w:r>
            <w:proofErr w:type="spellEnd"/>
          </w:p>
          <w:p w14:paraId="0D2EDCEF" w14:textId="77777777" w:rsidR="003E31A4" w:rsidRPr="00C37991" w:rsidRDefault="003E31A4" w:rsidP="003E31A4">
            <w:pPr>
              <w:spacing w:before="120" w:line="499" w:lineRule="exact"/>
              <w:jc w:val="center"/>
              <w:textAlignment w:val="baseline"/>
              <w:rPr>
                <w:rFonts w:ascii="Arial" w:eastAsia="Arial" w:hAnsi="Arial"/>
                <w:b/>
                <w:w w:val="105"/>
                <w:sz w:val="37"/>
                <w:szCs w:val="22"/>
              </w:rPr>
            </w:pPr>
            <w:r w:rsidRPr="00C37991">
              <w:rPr>
                <w:rFonts w:ascii="Arial" w:eastAsia="Arial" w:hAnsi="Arial"/>
                <w:b/>
                <w:bCs/>
                <w:w w:val="105"/>
                <w:sz w:val="37"/>
                <w:szCs w:val="22"/>
              </w:rPr>
              <w:t xml:space="preserve">Phases 1 &amp; 2 </w:t>
            </w:r>
          </w:p>
          <w:p w14:paraId="59DE7C5D" w14:textId="77777777" w:rsidR="003E31A4" w:rsidRPr="00C27A01" w:rsidRDefault="003E31A4" w:rsidP="003E31A4">
            <w:pPr>
              <w:rPr>
                <w:b/>
                <w:color w:val="FFFFFF" w:themeColor="background1"/>
                <w:sz w:val="44"/>
                <w:szCs w:val="44"/>
              </w:rPr>
            </w:pPr>
          </w:p>
        </w:tc>
      </w:tr>
    </w:tbl>
    <w:p w14:paraId="431F2ABA" w14:textId="77777777" w:rsidR="00CC6CDD" w:rsidRPr="00DB4BA6" w:rsidRDefault="00026F49">
      <w:pPr>
        <w:spacing w:line="240" w:lineRule="exact"/>
        <w:rPr>
          <w:lang w:val="fr-FR"/>
        </w:rPr>
      </w:pPr>
      <w:r w:rsidRPr="00DB4BA6">
        <w:rPr>
          <w:lang w:val="fr-FR"/>
        </w:rPr>
        <w:t xml:space="preserve"> </w:t>
      </w:r>
    </w:p>
    <w:p w14:paraId="1DB705C0" w14:textId="77777777" w:rsidR="00CC6CDD" w:rsidRPr="00DB4BA6" w:rsidRDefault="00CC6CDD">
      <w:pPr>
        <w:spacing w:line="240" w:lineRule="exact"/>
        <w:rPr>
          <w:lang w:val="fr-FR"/>
        </w:rPr>
      </w:pPr>
    </w:p>
    <w:p w14:paraId="11646AF9" w14:textId="77777777" w:rsidR="00CC6CDD" w:rsidRPr="00DB4BA6" w:rsidRDefault="00CC6CDD">
      <w:pPr>
        <w:spacing w:line="240" w:lineRule="exact"/>
        <w:rPr>
          <w:lang w:val="fr-FR"/>
        </w:rPr>
      </w:pPr>
    </w:p>
    <w:p w14:paraId="54688C3A" w14:textId="77777777" w:rsidR="00CC6CDD" w:rsidRPr="00DB4BA6" w:rsidRDefault="00CC6CDD">
      <w:pPr>
        <w:spacing w:line="240" w:lineRule="exact"/>
        <w:rPr>
          <w:lang w:val="fr-FR"/>
        </w:rPr>
      </w:pPr>
    </w:p>
    <w:p w14:paraId="49D868A2" w14:textId="77777777" w:rsidR="00CC6CDD" w:rsidRPr="00DB4BA6" w:rsidRDefault="00CC6CDD">
      <w:pPr>
        <w:spacing w:line="240" w:lineRule="exact"/>
        <w:rPr>
          <w:lang w:val="fr-FR"/>
        </w:rPr>
      </w:pPr>
    </w:p>
    <w:p w14:paraId="0E32E758" w14:textId="77777777" w:rsidR="00CC6CDD" w:rsidRPr="00DB4BA6" w:rsidRDefault="00CC6CDD">
      <w:pPr>
        <w:spacing w:after="40" w:line="240" w:lineRule="exact"/>
        <w:rPr>
          <w:lang w:val="fr-FR"/>
        </w:rPr>
      </w:pPr>
    </w:p>
    <w:p w14:paraId="51E1E24D" w14:textId="77777777" w:rsidR="00CC6CDD" w:rsidRDefault="00DC27B2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b/>
          <w:noProof/>
          <w:color w:val="000000"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223AC" wp14:editId="342F694F">
                <wp:simplePos x="0" y="0"/>
                <wp:positionH relativeFrom="column">
                  <wp:posOffset>2339975</wp:posOffset>
                </wp:positionH>
                <wp:positionV relativeFrom="paragraph">
                  <wp:posOffset>107315</wp:posOffset>
                </wp:positionV>
                <wp:extent cx="2676525" cy="330200"/>
                <wp:effectExtent l="0" t="0" r="3175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15FFF" w14:textId="77777777" w:rsidR="00613159" w:rsidRPr="00613159" w:rsidRDefault="00613159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25223A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84.25pt;margin-top:8.45pt;width:210.75pt;height:2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" filled="f" stroked="f">
                <v:textbox>
                  <w:txbxContent>
                    <w:p w14:paraId="64615FFF" w14:textId="77777777" w:rsidR="00613159" w:rsidRPr="00613159" w:rsidRDefault="00613159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026F49"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C6CDD" w:rsidRPr="0051194F" w14:paraId="5B98ED9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7AD0" w14:textId="77777777" w:rsidR="00CC6CDD" w:rsidRPr="0051194F" w:rsidRDefault="00026F49">
            <w:pPr>
              <w:rPr>
                <w:rFonts w:ascii="Arial" w:eastAsia="Arial" w:hAnsi="Arial" w:cs="Arial"/>
                <w:b/>
                <w:color w:val="000000"/>
                <w:highlight w:val="yellow"/>
                <w:lang w:val="fr-FR"/>
              </w:rPr>
            </w:pPr>
            <w:r w:rsidRPr="0051194F">
              <w:rPr>
                <w:rFonts w:ascii="Arial" w:eastAsia="Arial" w:hAnsi="Arial" w:cs="Arial"/>
                <w:b/>
                <w:color w:val="000000"/>
                <w:highlight w:val="yellow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B6B68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598F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CA88D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B0EC0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BA50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4B61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9AA8B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07C52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E5038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86D0E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7D8B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</w:tr>
      <w:tr w:rsidR="00CC6CDD" w14:paraId="3285314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FF7F4" w14:textId="77777777" w:rsidR="00CC6CDD" w:rsidRPr="0051194F" w:rsidRDefault="00CC6CDD">
            <w:pPr>
              <w:rPr>
                <w:highlight w:val="yellow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7F84C" w14:textId="77777777" w:rsidR="00CC6CDD" w:rsidRPr="0051194F" w:rsidRDefault="00CC6CDD">
            <w:pPr>
              <w:rPr>
                <w:sz w:val="2"/>
                <w:highlight w:val="yellow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D5F57" w14:textId="77777777" w:rsidR="00CC6CDD" w:rsidRPr="0051194F" w:rsidRDefault="00026F49">
            <w:pPr>
              <w:jc w:val="center"/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</w:pPr>
            <w:r w:rsidRPr="0051194F"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5D74" w14:textId="77777777" w:rsidR="00CC6CDD" w:rsidRPr="0051194F" w:rsidRDefault="00026F49">
            <w:pPr>
              <w:jc w:val="center"/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</w:pPr>
            <w:r w:rsidRPr="0051194F"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049B" w14:textId="77777777" w:rsidR="00CC6CDD" w:rsidRPr="0051194F" w:rsidRDefault="00026F49">
            <w:pPr>
              <w:jc w:val="center"/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</w:pPr>
            <w:r w:rsidRPr="0051194F"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8380" w14:textId="77777777" w:rsidR="00CC6CDD" w:rsidRPr="0051194F" w:rsidRDefault="00026F49">
            <w:pPr>
              <w:jc w:val="center"/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</w:pPr>
            <w:r w:rsidRPr="0051194F"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B37F" w14:textId="77777777" w:rsidR="00CC6CDD" w:rsidRPr="0051194F" w:rsidRDefault="00026F49">
            <w:pPr>
              <w:jc w:val="center"/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</w:pPr>
            <w:r w:rsidRPr="0051194F"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DB7D" w14:textId="77777777" w:rsidR="00CC6CDD" w:rsidRPr="0051194F" w:rsidRDefault="00026F49">
            <w:pPr>
              <w:jc w:val="center"/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</w:pPr>
            <w:r w:rsidRPr="0051194F"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27C6" w14:textId="77777777" w:rsidR="00CC6CDD" w:rsidRPr="0051194F" w:rsidRDefault="00026F49">
            <w:pPr>
              <w:jc w:val="center"/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</w:pPr>
            <w:r w:rsidRPr="0051194F"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96D8" w14:textId="77777777" w:rsidR="00CC6CDD" w:rsidRPr="0051194F" w:rsidRDefault="00026F49">
            <w:pPr>
              <w:jc w:val="center"/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</w:pPr>
            <w:r w:rsidRPr="0051194F"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B3FC" w14:textId="77777777" w:rsidR="00CC6CDD" w:rsidRPr="0051194F" w:rsidRDefault="00026F49">
            <w:pPr>
              <w:jc w:val="center"/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</w:pPr>
            <w:r w:rsidRPr="0051194F"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AA62" w14:textId="77777777" w:rsidR="00CC6CDD" w:rsidRDefault="00026F4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 w:rsidRPr="0051194F">
              <w:rPr>
                <w:rFonts w:ascii="Arial" w:eastAsia="Arial" w:hAnsi="Arial" w:cs="Arial"/>
                <w:color w:val="000000"/>
                <w:sz w:val="0"/>
                <w:highlight w:val="yellow"/>
                <w:lang w:val="fr-FR"/>
              </w:rPr>
              <w:t>.</w:t>
            </w:r>
          </w:p>
        </w:tc>
      </w:tr>
      <w:tr w:rsidR="00CC6CDD" w14:paraId="5FFAB56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0CCDC" w14:textId="77777777" w:rsidR="00CC6CDD" w:rsidRDefault="00CC6CD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FD9C2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1A60A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BC12C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E926B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001E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524A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2E774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62FAC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FADDA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D7244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56E06" w14:textId="77777777" w:rsidR="00CC6CDD" w:rsidRDefault="00CC6CDD">
            <w:pPr>
              <w:rPr>
                <w:sz w:val="2"/>
              </w:rPr>
            </w:pPr>
          </w:p>
        </w:tc>
      </w:tr>
    </w:tbl>
    <w:p w14:paraId="300EB086" w14:textId="77777777" w:rsidR="00CC6CDD" w:rsidRDefault="00026F4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C6CDD" w14:paraId="0F560C6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D8AD" w14:textId="68977F9C" w:rsidR="00CC6CDD" w:rsidRDefault="00CC6CD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3014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830D4" w14:textId="120F1B50" w:rsidR="00CC6CDD" w:rsidRDefault="00CC6CDD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</w:p>
        </w:tc>
      </w:tr>
    </w:tbl>
    <w:p w14:paraId="7325DD7F" w14:textId="77777777" w:rsidR="00CC6CDD" w:rsidRDefault="00026F49">
      <w:pPr>
        <w:spacing w:line="240" w:lineRule="exact"/>
      </w:pPr>
      <w:r>
        <w:t xml:space="preserve"> </w:t>
      </w:r>
    </w:p>
    <w:p w14:paraId="0EAF3F6F" w14:textId="77777777" w:rsidR="00CC6CDD" w:rsidRDefault="00CC6CDD">
      <w:pPr>
        <w:spacing w:after="100" w:line="240" w:lineRule="exact"/>
      </w:pPr>
    </w:p>
    <w:p w14:paraId="7421472F" w14:textId="77777777" w:rsidR="00CC6CDD" w:rsidRDefault="00CC6CD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C6CDD" w14:paraId="219BE9F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EB6E9" w:fill="3EB6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C951" w14:textId="77777777" w:rsidR="00CC6CDD" w:rsidRDefault="00026F4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C6CDD" w:rsidRPr="006D6A33" w14:paraId="4D39554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C6646" w14:textId="77777777" w:rsidR="00CC6CDD" w:rsidRDefault="00CC6CDD">
            <w:pPr>
              <w:spacing w:line="140" w:lineRule="exact"/>
              <w:rPr>
                <w:sz w:val="14"/>
              </w:rPr>
            </w:pPr>
          </w:p>
          <w:p w14:paraId="5A9C83B0" w14:textId="77777777" w:rsidR="00CC6CDD" w:rsidRDefault="00DC27B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9E7BDCA" wp14:editId="6A68A9C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4E54F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DD088" w14:textId="77777777" w:rsidR="003E31A4" w:rsidRPr="003E31A4" w:rsidRDefault="003E31A4" w:rsidP="003E31A4">
            <w:pPr>
              <w:spacing w:line="499" w:lineRule="exact"/>
              <w:jc w:val="center"/>
              <w:textAlignment w:val="baseline"/>
              <w:rPr>
                <w:rFonts w:ascii="Arial" w:eastAsia="Arial" w:hAnsi="Arial"/>
                <w:b/>
                <w:w w:val="105"/>
                <w:sz w:val="12"/>
                <w:szCs w:val="12"/>
              </w:rPr>
            </w:pPr>
            <w:r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Travaux de </w:t>
            </w:r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Deviation du </w:t>
            </w:r>
            <w:proofErr w:type="spellStart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>réseau</w:t>
            </w:r>
            <w:proofErr w:type="spellEnd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 </w:t>
            </w:r>
            <w:proofErr w:type="spellStart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>chauffage</w:t>
            </w:r>
            <w:proofErr w:type="spellEnd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 </w:t>
            </w:r>
            <w:proofErr w:type="spellStart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>enterré</w:t>
            </w:r>
            <w:proofErr w:type="spellEnd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 pour construction du nouveau </w:t>
            </w:r>
            <w:proofErr w:type="spellStart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>bâtiment</w:t>
            </w:r>
            <w:proofErr w:type="spellEnd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 SMR et </w:t>
            </w:r>
            <w:proofErr w:type="spellStart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>remplacement</w:t>
            </w:r>
            <w:proofErr w:type="spellEnd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 des </w:t>
            </w:r>
            <w:proofErr w:type="spellStart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>réseaux</w:t>
            </w:r>
            <w:proofErr w:type="spellEnd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 entre la </w:t>
            </w:r>
            <w:proofErr w:type="spellStart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>chaufferie</w:t>
            </w:r>
            <w:proofErr w:type="spellEnd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 </w:t>
            </w:r>
            <w:proofErr w:type="spellStart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>centrale</w:t>
            </w:r>
            <w:proofErr w:type="spellEnd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 </w:t>
            </w:r>
            <w:proofErr w:type="spellStart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>hôpital</w:t>
            </w:r>
            <w:proofErr w:type="spellEnd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 Saint-Maurice et </w:t>
            </w:r>
            <w:proofErr w:type="spellStart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>l’hôpital</w:t>
            </w:r>
            <w:proofErr w:type="spellEnd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 </w:t>
            </w:r>
            <w:proofErr w:type="spellStart"/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>Esquirol</w:t>
            </w:r>
            <w:proofErr w:type="spellEnd"/>
          </w:p>
          <w:p w14:paraId="2785BA2A" w14:textId="77777777" w:rsidR="003E31A4" w:rsidRPr="003E31A4" w:rsidRDefault="003E31A4" w:rsidP="003E31A4">
            <w:pPr>
              <w:spacing w:before="120" w:line="499" w:lineRule="exact"/>
              <w:jc w:val="center"/>
              <w:textAlignment w:val="baseline"/>
              <w:rPr>
                <w:rFonts w:ascii="Arial" w:eastAsia="Arial" w:hAnsi="Arial"/>
                <w:b/>
                <w:w w:val="105"/>
                <w:sz w:val="12"/>
                <w:szCs w:val="12"/>
              </w:rPr>
            </w:pPr>
            <w:r w:rsidRPr="003E31A4">
              <w:rPr>
                <w:rFonts w:ascii="Arial" w:eastAsia="Arial" w:hAnsi="Arial"/>
                <w:b/>
                <w:bCs/>
                <w:w w:val="105"/>
                <w:sz w:val="12"/>
                <w:szCs w:val="12"/>
              </w:rPr>
              <w:t xml:space="preserve">Phases 1 &amp; 2 </w:t>
            </w:r>
          </w:p>
          <w:p w14:paraId="50439F0B" w14:textId="77777777" w:rsidR="00CC6CDD" w:rsidRDefault="00CC6CDD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CC6CDD" w14:paraId="3E2C48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FD9A" w14:textId="77777777" w:rsidR="00CC6CDD" w:rsidRPr="00DB4BA6" w:rsidRDefault="00CC6CDD">
            <w:pPr>
              <w:spacing w:line="140" w:lineRule="exact"/>
              <w:rPr>
                <w:sz w:val="14"/>
                <w:lang w:val="fr-FR"/>
              </w:rPr>
            </w:pPr>
          </w:p>
          <w:p w14:paraId="4175C600" w14:textId="77777777" w:rsidR="00CC6CDD" w:rsidRDefault="00DC27B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C46F8E2" wp14:editId="59C6E704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9CBA9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EE2E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CC6CDD" w14:paraId="37F85E1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71524" w14:textId="77777777" w:rsidR="00CC6CDD" w:rsidRDefault="00CC6CDD">
            <w:pPr>
              <w:spacing w:line="140" w:lineRule="exact"/>
              <w:rPr>
                <w:sz w:val="14"/>
              </w:rPr>
            </w:pPr>
          </w:p>
          <w:p w14:paraId="2D52DE0C" w14:textId="77777777" w:rsidR="00CC6CDD" w:rsidRDefault="00DC27B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E997A64" wp14:editId="20F9246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2F46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B841E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CC6CDD" w14:paraId="4F5C259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FA267" w14:textId="77777777" w:rsidR="00CC6CDD" w:rsidRDefault="00CC6CDD">
            <w:pPr>
              <w:spacing w:line="140" w:lineRule="exact"/>
              <w:rPr>
                <w:sz w:val="14"/>
              </w:rPr>
            </w:pPr>
          </w:p>
          <w:p w14:paraId="7A462CC5" w14:textId="77777777" w:rsidR="00CC6CDD" w:rsidRDefault="00DC27B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0F711C3" wp14:editId="7171271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07C39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A7DE2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CC6CDD" w14:paraId="220A7BB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AC748" w14:textId="77777777" w:rsidR="00CC6CDD" w:rsidRDefault="00CC6CDD">
            <w:pPr>
              <w:spacing w:line="140" w:lineRule="exact"/>
              <w:rPr>
                <w:sz w:val="14"/>
              </w:rPr>
            </w:pPr>
          </w:p>
          <w:p w14:paraId="275BDC31" w14:textId="77777777" w:rsidR="00CC6CDD" w:rsidRDefault="00DC27B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F5F24E" wp14:editId="225D5681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FEC6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A388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C6CDD" w14:paraId="5514EB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7DC44" w14:textId="77777777" w:rsidR="00CC6CDD" w:rsidRDefault="00CC6CDD">
            <w:pPr>
              <w:spacing w:line="140" w:lineRule="exact"/>
              <w:rPr>
                <w:sz w:val="14"/>
              </w:rPr>
            </w:pPr>
          </w:p>
          <w:p w14:paraId="0509E191" w14:textId="77777777" w:rsidR="00CC6CDD" w:rsidRDefault="00DC27B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1CC673B" wp14:editId="49A1308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F2861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CEDA0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C6CDD" w14:paraId="670BC27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CF3DD" w14:textId="77777777" w:rsidR="00CC6CDD" w:rsidRDefault="00CC6CDD">
            <w:pPr>
              <w:spacing w:line="180" w:lineRule="exact"/>
              <w:rPr>
                <w:sz w:val="18"/>
              </w:rPr>
            </w:pPr>
          </w:p>
          <w:p w14:paraId="064419E3" w14:textId="77777777" w:rsidR="00CC6CDD" w:rsidRDefault="00DC27B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7CE9842" wp14:editId="5BB3FC2F">
                  <wp:extent cx="228600" cy="16002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1E091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2957" w14:textId="77777777" w:rsidR="00CC6CDD" w:rsidRDefault="008E0F8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CC6CDD" w14:paraId="79FF560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996F" w14:textId="77777777" w:rsidR="00CC6CDD" w:rsidRDefault="00CC6CDD">
            <w:pPr>
              <w:spacing w:line="140" w:lineRule="exact"/>
              <w:rPr>
                <w:sz w:val="14"/>
              </w:rPr>
            </w:pPr>
          </w:p>
          <w:p w14:paraId="421E0121" w14:textId="77777777" w:rsidR="00CC6CDD" w:rsidRDefault="00DC27B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2DE799B" wp14:editId="4BEC03AD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E259C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5843F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CC6CDD" w14:paraId="14AD37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42F05" w14:textId="77777777" w:rsidR="00CC6CDD" w:rsidRDefault="00CC6CDD">
            <w:pPr>
              <w:spacing w:line="140" w:lineRule="exact"/>
              <w:rPr>
                <w:sz w:val="14"/>
              </w:rPr>
            </w:pPr>
          </w:p>
          <w:p w14:paraId="76DCC2FB" w14:textId="77777777" w:rsidR="00CC6CDD" w:rsidRDefault="00DC27B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855F1EB" wp14:editId="542E97B1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142B" w14:textId="77777777" w:rsidR="00CC6CDD" w:rsidRDefault="00026F49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6834" w14:textId="77777777" w:rsidR="00CC6CDD" w:rsidRDefault="00026F49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542F8FD0" w14:textId="77777777" w:rsidR="00CC6CDD" w:rsidRDefault="00CC6CDD">
      <w:pPr>
        <w:sectPr w:rsidR="00CC6CDD" w:rsidSect="00A5678B">
          <w:headerReference w:type="first" r:id="rId15"/>
          <w:pgSz w:w="11900" w:h="16840"/>
          <w:pgMar w:top="1440" w:right="1160" w:bottom="1440" w:left="1140" w:header="1440" w:footer="1440" w:gutter="0"/>
          <w:cols w:space="708"/>
          <w:titlePg/>
          <w:docGrid w:linePitch="326"/>
        </w:sectPr>
      </w:pPr>
    </w:p>
    <w:p w14:paraId="3FAD0EA8" w14:textId="77777777" w:rsidR="00CC6CDD" w:rsidRPr="001364DB" w:rsidRDefault="00026F49">
      <w:pPr>
        <w:spacing w:after="80"/>
        <w:jc w:val="center"/>
        <w:rPr>
          <w:rFonts w:ascii="Arial" w:eastAsia="Arial" w:hAnsi="Arial" w:cs="Arial"/>
          <w:b/>
          <w:color w:val="000000"/>
          <w:sz w:val="28"/>
          <w:szCs w:val="28"/>
          <w:lang w:val="fr-FR"/>
        </w:rPr>
      </w:pPr>
      <w:r w:rsidRPr="001364DB">
        <w:rPr>
          <w:rFonts w:ascii="Arial" w:eastAsia="Arial" w:hAnsi="Arial" w:cs="Arial"/>
          <w:b/>
          <w:color w:val="000000"/>
          <w:sz w:val="28"/>
          <w:szCs w:val="28"/>
          <w:lang w:val="fr-FR"/>
        </w:rPr>
        <w:lastRenderedPageBreak/>
        <w:t>SOMMAIRE</w:t>
      </w:r>
    </w:p>
    <w:p w14:paraId="6D1812AD" w14:textId="77777777" w:rsidR="00CC6CDD" w:rsidRPr="001364DB" w:rsidRDefault="00CC6CDD">
      <w:pPr>
        <w:spacing w:after="80" w:line="240" w:lineRule="exact"/>
        <w:rPr>
          <w:rFonts w:ascii="Arial" w:hAnsi="Arial" w:cs="Arial"/>
          <w:sz w:val="28"/>
          <w:szCs w:val="28"/>
        </w:rPr>
      </w:pPr>
    </w:p>
    <w:p w14:paraId="4F917A45" w14:textId="77777777" w:rsidR="001364DB" w:rsidRPr="001364DB" w:rsidRDefault="00026F49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r w:rsidRPr="001364DB">
        <w:rPr>
          <w:rFonts w:ascii="Arial" w:eastAsia="Arial" w:hAnsi="Arial" w:cs="Arial"/>
          <w:color w:val="000000"/>
          <w:sz w:val="28"/>
          <w:szCs w:val="28"/>
          <w:lang w:val="fr-FR"/>
        </w:rPr>
        <w:fldChar w:fldCharType="begin"/>
      </w:r>
      <w:r w:rsidRPr="001364DB">
        <w:rPr>
          <w:rFonts w:ascii="Arial" w:eastAsia="Arial" w:hAnsi="Arial" w:cs="Arial"/>
          <w:color w:val="000000"/>
          <w:sz w:val="28"/>
          <w:szCs w:val="28"/>
          <w:lang w:val="fr-FR"/>
        </w:rPr>
        <w:instrText xml:space="preserve"> TOC \h </w:instrText>
      </w:r>
      <w:r w:rsidRPr="001364DB">
        <w:rPr>
          <w:rFonts w:ascii="Arial" w:eastAsia="Arial" w:hAnsi="Arial" w:cs="Arial"/>
          <w:color w:val="000000"/>
          <w:sz w:val="28"/>
          <w:szCs w:val="28"/>
          <w:lang w:val="fr-FR"/>
        </w:rPr>
        <w:fldChar w:fldCharType="separate"/>
      </w:r>
      <w:hyperlink w:anchor="_Toc177650441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1 - Identification de l'acheteur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_Toc177650441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4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1B0C99FC" w14:textId="77777777" w:rsidR="001364DB" w:rsidRPr="001364DB" w:rsidRDefault="00A5678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42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2 - Identification du co-contractant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_Toc177650442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4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4D7C281F" w14:textId="77777777" w:rsidR="001364DB" w:rsidRPr="001364DB" w:rsidRDefault="00A5678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43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3 - Dispositions générales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_Toc177650443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6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2F1C035B" w14:textId="77777777" w:rsidR="001364DB" w:rsidRPr="001364DB" w:rsidRDefault="00A5678B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44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3.1 - Objet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_Toc177650444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6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60B98895" w14:textId="77777777" w:rsidR="001364DB" w:rsidRPr="001364DB" w:rsidRDefault="00A5678B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45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3.2 - Mode de passation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_Toc177650445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6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48B9A3C1" w14:textId="77777777" w:rsidR="001364DB" w:rsidRPr="001364DB" w:rsidRDefault="00A5678B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46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3.3 - Forme de contrat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_Toc177650446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6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14CC04F9" w14:textId="77777777" w:rsidR="001364DB" w:rsidRPr="001364DB" w:rsidRDefault="00A5678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47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4 - Prix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_Toc177650447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6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71E78079" w14:textId="77777777" w:rsidR="001364DB" w:rsidRPr="001364DB" w:rsidRDefault="00A5678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48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5 - Durée et Délais d'exécution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_Toc177650448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6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59388EC0" w14:textId="77777777" w:rsidR="001364DB" w:rsidRPr="001364DB" w:rsidRDefault="00A5678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49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6 - Paiement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_Toc177650449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6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69C9520F" w14:textId="77777777" w:rsidR="001364DB" w:rsidRPr="001364DB" w:rsidRDefault="00A5678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50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7 - Engagement relatif à l'action d'insertion sociale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_Toc177650450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7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6B5E0262" w14:textId="77777777" w:rsidR="001364DB" w:rsidRPr="001364DB" w:rsidRDefault="00A5678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51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8 - Nomenclature(s)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_Toc177650451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8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108E49E3" w14:textId="77777777" w:rsidR="001364DB" w:rsidRPr="001364DB" w:rsidRDefault="00A5678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52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9 - Signature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_Toc177650452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8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3DB54CAD" w14:textId="77777777" w:rsidR="001364DB" w:rsidRPr="001364DB" w:rsidRDefault="00A5678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53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ANNEXE N° 1 : DÉSIGNATION DES CO-TRAITANTS ET RÉPARTITION DES PRESTATIONS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_Toc177650453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10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6F4B6010" w14:textId="77777777" w:rsidR="001364DB" w:rsidRPr="001364DB" w:rsidRDefault="00A5678B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sz w:val="28"/>
          <w:szCs w:val="28"/>
          <w:lang w:val="fr-FR" w:eastAsia="zh-CN"/>
        </w:rPr>
      </w:pPr>
      <w:hyperlink w:anchor="_Toc177650454" w:history="1">
        <w:r w:rsidR="001364DB" w:rsidRPr="001364DB">
          <w:rPr>
            <w:rStyle w:val="Lienhypertexte"/>
            <w:rFonts w:ascii="Arial" w:eastAsia="Arial" w:hAnsi="Arial" w:cs="Arial"/>
            <w:noProof/>
            <w:sz w:val="28"/>
            <w:szCs w:val="28"/>
            <w:lang w:val="fr-FR"/>
          </w:rPr>
          <w:t>ANNEXE N° 2 : FICHE RENSEIGNEMENTS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tab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begin"/>
        </w:r>
        <w:r w:rsidR="001364DB" w:rsidRPr="001364DB">
          <w:rPr>
            <w:rFonts w:ascii="Arial" w:hAnsi="Arial" w:cs="Arial"/>
            <w:noProof/>
            <w:sz w:val="28"/>
            <w:szCs w:val="28"/>
          </w:rPr>
          <w:instrText xml:space="preserve"> PAGEREF _Toc177650454 \h </w:instrText>
        </w:r>
        <w:r w:rsidR="001364DB" w:rsidRPr="001364DB">
          <w:rPr>
            <w:rFonts w:ascii="Arial" w:hAnsi="Arial" w:cs="Arial"/>
            <w:noProof/>
            <w:sz w:val="28"/>
            <w:szCs w:val="28"/>
          </w:rPr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separate"/>
        </w:r>
        <w:r w:rsidR="006D6A33">
          <w:rPr>
            <w:rFonts w:ascii="Arial" w:hAnsi="Arial" w:cs="Arial"/>
            <w:noProof/>
            <w:sz w:val="28"/>
            <w:szCs w:val="28"/>
          </w:rPr>
          <w:t>11</w:t>
        </w:r>
        <w:r w:rsidR="001364DB" w:rsidRPr="001364DB">
          <w:rPr>
            <w:rFonts w:ascii="Arial" w:hAnsi="Arial" w:cs="Arial"/>
            <w:noProof/>
            <w:sz w:val="28"/>
            <w:szCs w:val="28"/>
          </w:rPr>
          <w:fldChar w:fldCharType="end"/>
        </w:r>
      </w:hyperlink>
    </w:p>
    <w:p w14:paraId="39B13023" w14:textId="77777777" w:rsidR="00CC6CDD" w:rsidRDefault="00026F49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CC6CDD">
          <w:pgSz w:w="11900" w:h="16840"/>
          <w:pgMar w:top="1140" w:right="1140" w:bottom="1440" w:left="1140" w:header="1140" w:footer="1440" w:gutter="0"/>
          <w:cols w:space="708"/>
        </w:sectPr>
      </w:pPr>
      <w:r w:rsidRPr="001364DB">
        <w:rPr>
          <w:rFonts w:ascii="Arial" w:eastAsia="Arial" w:hAnsi="Arial" w:cs="Arial"/>
          <w:color w:val="000000"/>
          <w:sz w:val="28"/>
          <w:szCs w:val="28"/>
          <w:lang w:val="fr-FR"/>
        </w:rPr>
        <w:fldChar w:fldCharType="end"/>
      </w:r>
    </w:p>
    <w:p w14:paraId="5D907EF6" w14:textId="77777777" w:rsidR="00CC6CDD" w:rsidRDefault="00026F4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0" w:name="_Toc177650441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0"/>
    </w:p>
    <w:p w14:paraId="0B6391D1" w14:textId="77777777" w:rsidR="00CC6CDD" w:rsidRPr="00DB4BA6" w:rsidRDefault="00026F49">
      <w:pPr>
        <w:spacing w:line="60" w:lineRule="exact"/>
        <w:rPr>
          <w:sz w:val="6"/>
          <w:lang w:val="fr-FR"/>
        </w:rPr>
      </w:pPr>
      <w:r w:rsidRPr="00DB4BA6">
        <w:rPr>
          <w:lang w:val="fr-FR"/>
        </w:rPr>
        <w:t xml:space="preserve"> </w:t>
      </w:r>
    </w:p>
    <w:p w14:paraId="05DDA85D" w14:textId="77777777" w:rsidR="00CC6CDD" w:rsidRDefault="00026F4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Hôpitaux Paris Est Val-de-Marne</w:t>
      </w:r>
    </w:p>
    <w:p w14:paraId="2390BC6C" w14:textId="77777777" w:rsidR="00CC6CDD" w:rsidRDefault="00026F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Service Achats</w:t>
      </w:r>
    </w:p>
    <w:p w14:paraId="02993D66" w14:textId="77777777" w:rsidR="00CC6CDD" w:rsidRDefault="00026F4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Service Achats</w:t>
      </w:r>
    </w:p>
    <w:p w14:paraId="4BD53471" w14:textId="77777777" w:rsidR="00CC6CDD" w:rsidRDefault="00026F49" w:rsidP="00EB55A8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1364DB">
        <w:rPr>
          <w:color w:val="000000"/>
          <w:lang w:val="fr-FR"/>
        </w:rPr>
        <w:t>Comptable assignataire des pa</w:t>
      </w:r>
      <w:r w:rsidR="00EB55A8">
        <w:rPr>
          <w:color w:val="000000"/>
          <w:lang w:val="fr-FR"/>
        </w:rPr>
        <w:t>iements :</w:t>
      </w:r>
      <w:r w:rsidRPr="001364DB">
        <w:rPr>
          <w:color w:val="000000"/>
          <w:lang w:val="fr-FR"/>
        </w:rPr>
        <w:t xml:space="preserve"> Comptable public, 57 rue du Maréchal Leclerc</w:t>
      </w:r>
      <w:r w:rsidR="00DB4BA6" w:rsidRPr="001364DB">
        <w:rPr>
          <w:color w:val="000000"/>
          <w:lang w:val="fr-FR"/>
        </w:rPr>
        <w:t xml:space="preserve"> </w:t>
      </w:r>
      <w:r w:rsidRPr="001364DB">
        <w:rPr>
          <w:color w:val="000000"/>
          <w:lang w:val="fr-FR"/>
        </w:rPr>
        <w:t>94410 SAINT-MAURICE</w:t>
      </w:r>
    </w:p>
    <w:p w14:paraId="4D49AA58" w14:textId="77777777" w:rsidR="00CC6CDD" w:rsidRDefault="00026F4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1" w:name="_Toc17765044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1"/>
    </w:p>
    <w:p w14:paraId="1E18D3E7" w14:textId="77777777" w:rsidR="00CC6CDD" w:rsidRPr="00DB4BA6" w:rsidRDefault="00026F49">
      <w:pPr>
        <w:spacing w:line="60" w:lineRule="exact"/>
        <w:rPr>
          <w:sz w:val="6"/>
          <w:lang w:val="fr-FR"/>
        </w:rPr>
      </w:pPr>
      <w:r w:rsidRPr="00DB4BA6">
        <w:rPr>
          <w:lang w:val="fr-FR"/>
        </w:rPr>
        <w:t xml:space="preserve"> </w:t>
      </w:r>
    </w:p>
    <w:p w14:paraId="398607E8" w14:textId="77777777" w:rsidR="00CC6CDD" w:rsidRDefault="00026F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DB4BA6">
        <w:rPr>
          <w:color w:val="000000"/>
          <w:lang w:val="fr-FR"/>
        </w:rPr>
        <w:t>du marché indiqué</w:t>
      </w:r>
      <w:r>
        <w:rPr>
          <w:color w:val="000000"/>
          <w:lang w:val="fr-FR"/>
        </w:rPr>
        <w:t xml:space="preserve"> à l'article "pièces contractuelles" du Cahier des clauses administratives particulières n° 2024-57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14:paraId="10D2E1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A1197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A7E3A8B" wp14:editId="7798A6C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1C48A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DD78C" w14:textId="77777777" w:rsidR="00CC6CDD" w:rsidRDefault="00026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5233025" w14:textId="77777777" w:rsidR="00CC6CDD" w:rsidRDefault="00026F4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C6CDD" w14:paraId="6E1C04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ABA15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18BC5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49B31D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5EC8D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0C35B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776EE81" w14:textId="77777777" w:rsidR="00CC6CDD" w:rsidRDefault="00026F4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:rsidRPr="006D6A33" w14:paraId="71FF5B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8BBA2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6434104" wp14:editId="4D2201C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F790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349D" w14:textId="77777777" w:rsidR="00CC6CDD" w:rsidRDefault="00026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C54F0D7" w14:textId="77777777" w:rsidR="00CC6CDD" w:rsidRPr="00DB4BA6" w:rsidRDefault="00026F49">
      <w:pPr>
        <w:spacing w:line="240" w:lineRule="exact"/>
        <w:rPr>
          <w:lang w:val="fr-FR"/>
        </w:rPr>
      </w:pPr>
      <w:r w:rsidRPr="00DB4BA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C6CDD" w:rsidRPr="006D6A33" w14:paraId="0E0048C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85055" w14:textId="77777777" w:rsidR="00CC6CDD" w:rsidRDefault="00026F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E99D6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6016FB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42626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865D2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04296E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D87B8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C97D4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1D9256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B2B5F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BB102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71A9C7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B64E2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9EA99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7F4FA6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C8C1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F5513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5A65D04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9B1C1" w14:textId="77777777" w:rsidR="00CC6CDD" w:rsidRDefault="00026F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4FE1F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EF394DA" w14:textId="77777777" w:rsidR="00CC6CDD" w:rsidRDefault="00026F4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:rsidRPr="006D6A33" w14:paraId="7F8377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221FF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AA3802" wp14:editId="193377F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F1352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508E7" w14:textId="77777777" w:rsidR="00CC6CDD" w:rsidRDefault="00026F4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717E3ECC" w14:textId="77777777" w:rsidR="00CC6CDD" w:rsidRPr="00DB4BA6" w:rsidRDefault="00026F49">
      <w:pPr>
        <w:spacing w:line="240" w:lineRule="exact"/>
        <w:rPr>
          <w:lang w:val="fr-FR"/>
        </w:rPr>
      </w:pPr>
      <w:r w:rsidRPr="00DB4BA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C6CDD" w:rsidRPr="006D6A33" w14:paraId="0FF2B8D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C043C" w14:textId="77777777" w:rsidR="00CC6CDD" w:rsidRDefault="00026F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B2979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61853F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AA8B6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73CD3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640FF5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96FB9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FE0CD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33A13F3" w14:textId="77777777" w:rsidR="00CC6CDD" w:rsidRDefault="00CC6CDD">
      <w:pPr>
        <w:sectPr w:rsidR="00CC6CDD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C6CDD" w14:paraId="231672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C2BA3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30EAB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4F960C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C947A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8E1AA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3F303B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63B6A0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1F63C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711B984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576A7" w14:textId="77777777" w:rsidR="00CC6CDD" w:rsidRDefault="00026F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5A8DA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AAD908B" w14:textId="77777777" w:rsidR="00CC6CDD" w:rsidRDefault="00026F4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14:paraId="607F16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EF989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68E5DBA" wp14:editId="7EAE9357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0331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F438B" w14:textId="77777777" w:rsidR="00CC6CDD" w:rsidRDefault="00026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67D893A" w14:textId="77777777" w:rsidR="00CC6CDD" w:rsidRDefault="00026F4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C6CDD" w14:paraId="35A17F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638C2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C3748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40D249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90480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E55E6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E5F3645" w14:textId="77777777" w:rsidR="00CC6CDD" w:rsidRDefault="00026F49">
      <w:pPr>
        <w:spacing w:after="120" w:line="240" w:lineRule="exact"/>
      </w:pPr>
      <w:r>
        <w:t xml:space="preserve"> </w:t>
      </w:r>
    </w:p>
    <w:p w14:paraId="05B1E949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54F3E6F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14:paraId="4D36E0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AE28C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A576A98" wp14:editId="56A0F19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1CD81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5B3FD" w14:textId="77777777" w:rsidR="00CC6CDD" w:rsidRDefault="00026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D5CF36C" w14:textId="77777777" w:rsidR="00CC6CDD" w:rsidRDefault="00026F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14:paraId="1F9387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431D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7619D79" wp14:editId="76E326CF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270F2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E3B6" w14:textId="77777777" w:rsidR="00CC6CDD" w:rsidRDefault="00026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9D4208A" w14:textId="77777777" w:rsidR="00CC6CDD" w:rsidRDefault="00026F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:rsidRPr="006D6A33" w14:paraId="29C2C6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3A1A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54DD25" wp14:editId="69B4975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EEDE9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9BDC9" w14:textId="77777777" w:rsidR="00CC6CDD" w:rsidRDefault="00026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043078F" w14:textId="77777777" w:rsidR="00CC6CDD" w:rsidRPr="00DB4BA6" w:rsidRDefault="00026F49">
      <w:pPr>
        <w:spacing w:line="240" w:lineRule="exact"/>
        <w:rPr>
          <w:lang w:val="fr-FR"/>
        </w:rPr>
      </w:pPr>
      <w:r w:rsidRPr="00DB4BA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C6CDD" w:rsidRPr="006D6A33" w14:paraId="76C0D39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5C920" w14:textId="77777777" w:rsidR="00CC6CDD" w:rsidRDefault="00026F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191BD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11D39A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1BF63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82516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0019D0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C53EF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CFB19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4C6E93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06AF5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443EC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675D49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2A70E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FAA83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5868C1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C802BE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DDB0A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4D91540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5C99B" w14:textId="77777777" w:rsidR="00CC6CDD" w:rsidRDefault="00026F4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40931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B513EFF" w14:textId="77777777" w:rsidR="00CC6CDD" w:rsidRDefault="00026F49">
      <w:pPr>
        <w:spacing w:after="120" w:line="240" w:lineRule="exact"/>
      </w:pPr>
      <w:r>
        <w:t xml:space="preserve"> </w:t>
      </w:r>
    </w:p>
    <w:p w14:paraId="56EAAE27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427EF21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B0D7A1E" w14:textId="77777777" w:rsidR="00CC6CDD" w:rsidRDefault="00026F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F127C0F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  <w:sectPr w:rsidR="00CC6CDD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32E16E7" w14:textId="77777777" w:rsidR="00CC6CDD" w:rsidRDefault="00026F4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2" w:name="_Toc177650443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2"/>
    </w:p>
    <w:p w14:paraId="3A317263" w14:textId="77777777" w:rsidR="00CC6CDD" w:rsidRPr="00DB4BA6" w:rsidRDefault="00026F49">
      <w:pPr>
        <w:spacing w:line="60" w:lineRule="exact"/>
        <w:rPr>
          <w:sz w:val="6"/>
          <w:lang w:val="fr-FR"/>
        </w:rPr>
      </w:pPr>
      <w:r w:rsidRPr="00DB4BA6">
        <w:rPr>
          <w:lang w:val="fr-FR"/>
        </w:rPr>
        <w:t xml:space="preserve"> </w:t>
      </w:r>
    </w:p>
    <w:p w14:paraId="15FE0AF9" w14:textId="77777777" w:rsidR="00CC6CDD" w:rsidRDefault="00026F4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3" w:name="ArtL2_AE-3-A4.1"/>
      <w:bookmarkStart w:id="4" w:name="_Toc177650444"/>
      <w:bookmarkEnd w:id="3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4"/>
    </w:p>
    <w:p w14:paraId="4DF79F1D" w14:textId="77777777" w:rsidR="00AC5D6E" w:rsidRDefault="00AC5D6E" w:rsidP="00AC5D6E">
      <w:pPr>
        <w:pStyle w:val="Titre2"/>
      </w:pPr>
      <w:bookmarkStart w:id="5" w:name="_Toc136858455"/>
      <w:r>
        <w:t>Objet</w:t>
      </w:r>
      <w:bookmarkEnd w:id="5"/>
    </w:p>
    <w:p w14:paraId="2F9FFF44" w14:textId="77777777" w:rsidR="00AC5D6E" w:rsidRPr="000F4552" w:rsidRDefault="00AC5D6E" w:rsidP="00AC5D6E">
      <w:pPr>
        <w:spacing w:before="269" w:after="269"/>
        <w:rPr>
          <w:b/>
        </w:rPr>
      </w:pPr>
      <w:r>
        <w:rPr>
          <w:sz w:val="22"/>
        </w:rPr>
        <w:t xml:space="preserve">La </w:t>
      </w:r>
      <w:proofErr w:type="spellStart"/>
      <w:r>
        <w:rPr>
          <w:sz w:val="22"/>
        </w:rPr>
        <w:t>présente</w:t>
      </w:r>
      <w:proofErr w:type="spellEnd"/>
      <w:r>
        <w:rPr>
          <w:sz w:val="22"/>
        </w:rPr>
        <w:t xml:space="preserve"> consultation a pour </w:t>
      </w:r>
      <w:proofErr w:type="gramStart"/>
      <w:r>
        <w:rPr>
          <w:sz w:val="22"/>
        </w:rPr>
        <w:t>objet :</w:t>
      </w:r>
      <w:proofErr w:type="gramEnd"/>
      <w:r>
        <w:rPr>
          <w:sz w:val="22"/>
        </w:rPr>
        <w:t xml:space="preserve"> Des </w:t>
      </w:r>
      <w:proofErr w:type="spellStart"/>
      <w:r>
        <w:rPr>
          <w:sz w:val="22"/>
        </w:rPr>
        <w:t>travaux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remplacement</w:t>
      </w:r>
      <w:proofErr w:type="spellEnd"/>
      <w:r>
        <w:rPr>
          <w:sz w:val="22"/>
        </w:rPr>
        <w:t xml:space="preserve"> et </w:t>
      </w:r>
      <w:proofErr w:type="spellStart"/>
      <w:r>
        <w:rPr>
          <w:sz w:val="22"/>
        </w:rPr>
        <w:t>dévoiement</w:t>
      </w:r>
      <w:proofErr w:type="spellEnd"/>
      <w:r>
        <w:rPr>
          <w:sz w:val="22"/>
        </w:rPr>
        <w:t xml:space="preserve"> des </w:t>
      </w:r>
      <w:proofErr w:type="spellStart"/>
      <w:r>
        <w:rPr>
          <w:sz w:val="22"/>
        </w:rPr>
        <w:t>réseaux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généraux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entérés</w:t>
      </w:r>
      <w:proofErr w:type="spellEnd"/>
      <w:r>
        <w:rPr>
          <w:sz w:val="22"/>
        </w:rPr>
        <w:t xml:space="preserve"> du </w:t>
      </w:r>
      <w:proofErr w:type="spellStart"/>
      <w:r>
        <w:rPr>
          <w:sz w:val="22"/>
        </w:rPr>
        <w:t>chauffage</w:t>
      </w:r>
      <w:proofErr w:type="spellEnd"/>
      <w:r>
        <w:rPr>
          <w:sz w:val="22"/>
        </w:rPr>
        <w:t xml:space="preserve"> pour les </w:t>
      </w:r>
      <w:proofErr w:type="spellStart"/>
      <w:r>
        <w:rPr>
          <w:sz w:val="22"/>
        </w:rPr>
        <w:t>besoins</w:t>
      </w:r>
      <w:proofErr w:type="spellEnd"/>
      <w:r>
        <w:rPr>
          <w:sz w:val="22"/>
        </w:rPr>
        <w:t xml:space="preserve"> du </w:t>
      </w:r>
      <w:proofErr w:type="spellStart"/>
      <w:r>
        <w:rPr>
          <w:sz w:val="22"/>
        </w:rPr>
        <w:t>schéma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directeur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immobilier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l’étabissement</w:t>
      </w:r>
      <w:proofErr w:type="spellEnd"/>
      <w:r>
        <w:rPr>
          <w:sz w:val="22"/>
        </w:rPr>
        <w:t xml:space="preserve">. Les </w:t>
      </w:r>
      <w:proofErr w:type="spellStart"/>
      <w:r>
        <w:rPr>
          <w:sz w:val="22"/>
        </w:rPr>
        <w:t>travaux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dévoiement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permettant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libérer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l’emprise</w:t>
      </w:r>
      <w:proofErr w:type="spellEnd"/>
      <w:r>
        <w:rPr>
          <w:sz w:val="22"/>
        </w:rPr>
        <w:t xml:space="preserve"> du terrain sur </w:t>
      </w:r>
      <w:proofErr w:type="spellStart"/>
      <w:r>
        <w:rPr>
          <w:sz w:val="22"/>
        </w:rPr>
        <w:t>lequel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être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édifié</w:t>
      </w:r>
      <w:proofErr w:type="spellEnd"/>
      <w:r>
        <w:rPr>
          <w:sz w:val="22"/>
        </w:rPr>
        <w:t xml:space="preserve"> le nouveau </w:t>
      </w:r>
      <w:proofErr w:type="spellStart"/>
      <w:r>
        <w:rPr>
          <w:sz w:val="22"/>
        </w:rPr>
        <w:t>bâtiment</w:t>
      </w:r>
      <w:proofErr w:type="spellEnd"/>
      <w:r>
        <w:rPr>
          <w:sz w:val="22"/>
        </w:rPr>
        <w:t xml:space="preserve"> SMR </w:t>
      </w:r>
      <w:proofErr w:type="spellStart"/>
      <w:r>
        <w:rPr>
          <w:sz w:val="22"/>
        </w:rPr>
        <w:t>ainsi</w:t>
      </w:r>
      <w:proofErr w:type="spellEnd"/>
      <w:r>
        <w:rPr>
          <w:sz w:val="22"/>
        </w:rPr>
        <w:t xml:space="preserve"> que la cuisine centrale/ self. Par </w:t>
      </w:r>
      <w:proofErr w:type="spellStart"/>
      <w:r>
        <w:rPr>
          <w:sz w:val="22"/>
        </w:rPr>
        <w:t>ailleurs</w:t>
      </w:r>
      <w:proofErr w:type="spellEnd"/>
      <w:r>
        <w:rPr>
          <w:sz w:val="22"/>
        </w:rPr>
        <w:t xml:space="preserve"> à </w:t>
      </w:r>
      <w:proofErr w:type="spellStart"/>
      <w:r>
        <w:rPr>
          <w:sz w:val="22"/>
        </w:rPr>
        <w:t>cette</w:t>
      </w:r>
      <w:proofErr w:type="spellEnd"/>
      <w:r>
        <w:rPr>
          <w:sz w:val="22"/>
        </w:rPr>
        <w:t xml:space="preserve"> occasion, </w:t>
      </w:r>
      <w:proofErr w:type="spellStart"/>
      <w:r>
        <w:rPr>
          <w:sz w:val="22"/>
        </w:rPr>
        <w:t>il</w:t>
      </w:r>
      <w:proofErr w:type="spellEnd"/>
      <w:r>
        <w:rPr>
          <w:sz w:val="22"/>
        </w:rPr>
        <w:t xml:space="preserve"> sera </w:t>
      </w:r>
      <w:proofErr w:type="spellStart"/>
      <w:r>
        <w:rPr>
          <w:sz w:val="22"/>
        </w:rPr>
        <w:t>remplacé</w:t>
      </w:r>
      <w:proofErr w:type="spellEnd"/>
      <w:r>
        <w:rPr>
          <w:sz w:val="22"/>
        </w:rPr>
        <w:t xml:space="preserve"> le </w:t>
      </w:r>
      <w:proofErr w:type="spellStart"/>
      <w:r>
        <w:rPr>
          <w:sz w:val="22"/>
        </w:rPr>
        <w:t>réseau</w:t>
      </w:r>
      <w:proofErr w:type="spellEnd"/>
      <w:r>
        <w:rPr>
          <w:sz w:val="22"/>
        </w:rPr>
        <w:t xml:space="preserve"> du </w:t>
      </w:r>
      <w:proofErr w:type="spellStart"/>
      <w:r>
        <w:rPr>
          <w:sz w:val="22"/>
        </w:rPr>
        <w:t>chauffage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vétuste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situé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dans</w:t>
      </w:r>
      <w:proofErr w:type="spellEnd"/>
      <w:r>
        <w:rPr>
          <w:sz w:val="22"/>
        </w:rPr>
        <w:t xml:space="preserve"> la </w:t>
      </w:r>
      <w:proofErr w:type="spellStart"/>
      <w:r>
        <w:rPr>
          <w:sz w:val="22"/>
        </w:rPr>
        <w:t>partie</w:t>
      </w:r>
      <w:proofErr w:type="spellEnd"/>
      <w:r>
        <w:rPr>
          <w:sz w:val="22"/>
        </w:rPr>
        <w:t xml:space="preserve"> haute du site </w:t>
      </w:r>
      <w:proofErr w:type="spellStart"/>
      <w:r>
        <w:rPr>
          <w:sz w:val="22"/>
        </w:rPr>
        <w:t>Esquirl</w:t>
      </w:r>
      <w:proofErr w:type="spellEnd"/>
      <w:r>
        <w:rPr>
          <w:sz w:val="22"/>
        </w:rPr>
        <w:t xml:space="preserve">. </w:t>
      </w:r>
      <w:r w:rsidRPr="00C82FF6">
        <w:rPr>
          <w:sz w:val="22"/>
        </w:rPr>
        <w:t xml:space="preserve">       </w:t>
      </w:r>
    </w:p>
    <w:p w14:paraId="2810A47A" w14:textId="77777777" w:rsidR="00AC5D6E" w:rsidRPr="006D6C52" w:rsidRDefault="00AC5D6E" w:rsidP="00AC5D6E">
      <w:pPr>
        <w:spacing w:before="269" w:after="269"/>
        <w:rPr>
          <w:highlight w:val="cyan"/>
        </w:rPr>
      </w:pPr>
      <w:r>
        <w:rPr>
          <w:sz w:val="22"/>
        </w:rPr>
        <w:t xml:space="preserve">Les </w:t>
      </w:r>
      <w:proofErr w:type="spellStart"/>
      <w:r w:rsidRPr="00E94AD9">
        <w:rPr>
          <w:sz w:val="22"/>
        </w:rPr>
        <w:t>caractéristiques</w:t>
      </w:r>
      <w:proofErr w:type="spellEnd"/>
      <w:r w:rsidRPr="00E94AD9">
        <w:rPr>
          <w:sz w:val="22"/>
        </w:rPr>
        <w:t xml:space="preserve"> </w:t>
      </w:r>
      <w:proofErr w:type="spellStart"/>
      <w:r w:rsidRPr="00E94AD9">
        <w:rPr>
          <w:sz w:val="22"/>
        </w:rPr>
        <w:t>principales</w:t>
      </w:r>
      <w:proofErr w:type="spellEnd"/>
      <w:r w:rsidRPr="00E94AD9">
        <w:rPr>
          <w:sz w:val="22"/>
        </w:rPr>
        <w:t xml:space="preserve"> </w:t>
      </w:r>
      <w:proofErr w:type="spellStart"/>
      <w:r w:rsidRPr="00E94AD9">
        <w:rPr>
          <w:sz w:val="22"/>
        </w:rPr>
        <w:t>sont</w:t>
      </w:r>
      <w:proofErr w:type="spellEnd"/>
      <w:r w:rsidRPr="00E94AD9">
        <w:rPr>
          <w:sz w:val="22"/>
        </w:rPr>
        <w:t xml:space="preserve"> les </w:t>
      </w:r>
      <w:proofErr w:type="spellStart"/>
      <w:proofErr w:type="gramStart"/>
      <w:r w:rsidRPr="00E94AD9">
        <w:rPr>
          <w:sz w:val="22"/>
        </w:rPr>
        <w:t>suivantes</w:t>
      </w:r>
      <w:proofErr w:type="spellEnd"/>
      <w:r w:rsidRPr="00E94AD9">
        <w:rPr>
          <w:sz w:val="22"/>
        </w:rPr>
        <w:t xml:space="preserve"> :</w:t>
      </w:r>
      <w:proofErr w:type="gramEnd"/>
    </w:p>
    <w:p w14:paraId="2182AED2" w14:textId="77777777" w:rsidR="00AC5D6E" w:rsidRDefault="00AC5D6E" w:rsidP="00AC5D6E">
      <w:pPr>
        <w:spacing w:before="269" w:after="269"/>
        <w:rPr>
          <w:sz w:val="22"/>
        </w:rPr>
      </w:pPr>
      <w:r w:rsidRPr="00F734C1">
        <w:rPr>
          <w:sz w:val="22"/>
        </w:rPr>
        <w:t xml:space="preserve">Il </w:t>
      </w:r>
      <w:proofErr w:type="spellStart"/>
      <w:r w:rsidRPr="00F734C1">
        <w:rPr>
          <w:sz w:val="22"/>
        </w:rPr>
        <w:t>s'agit</w:t>
      </w:r>
      <w:proofErr w:type="spellEnd"/>
      <w:r w:rsidRPr="00F734C1">
        <w:rPr>
          <w:sz w:val="22"/>
        </w:rPr>
        <w:t xml:space="preserve"> de </w:t>
      </w:r>
      <w:proofErr w:type="spellStart"/>
      <w:r w:rsidRPr="00F734C1">
        <w:rPr>
          <w:sz w:val="22"/>
        </w:rPr>
        <w:t>dévoiement</w:t>
      </w:r>
      <w:proofErr w:type="spellEnd"/>
      <w:r>
        <w:rPr>
          <w:sz w:val="22"/>
        </w:rPr>
        <w:t xml:space="preserve"> et </w:t>
      </w:r>
      <w:proofErr w:type="spellStart"/>
      <w:r>
        <w:rPr>
          <w:sz w:val="22"/>
        </w:rPr>
        <w:t>remplacement</w:t>
      </w:r>
      <w:proofErr w:type="spellEnd"/>
      <w:r>
        <w:rPr>
          <w:sz w:val="22"/>
        </w:rPr>
        <w:t xml:space="preserve"> des </w:t>
      </w:r>
      <w:proofErr w:type="spellStart"/>
      <w:r>
        <w:rPr>
          <w:sz w:val="22"/>
        </w:rPr>
        <w:t>réseaux</w:t>
      </w:r>
      <w:proofErr w:type="spellEnd"/>
      <w:r>
        <w:rPr>
          <w:sz w:val="22"/>
        </w:rPr>
        <w:t xml:space="preserve"> du </w:t>
      </w:r>
      <w:proofErr w:type="spellStart"/>
      <w:r>
        <w:rPr>
          <w:sz w:val="22"/>
        </w:rPr>
        <w:t>chauffage</w:t>
      </w:r>
      <w:proofErr w:type="spellEnd"/>
      <w:r>
        <w:rPr>
          <w:sz w:val="22"/>
        </w:rPr>
        <w:t>.</w:t>
      </w:r>
    </w:p>
    <w:p w14:paraId="2D79613E" w14:textId="77777777" w:rsidR="00CC6CDD" w:rsidRDefault="00CC6CDD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</w:p>
    <w:p w14:paraId="24944EC8" w14:textId="77777777" w:rsidR="00CC6CDD" w:rsidRDefault="00026F4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2"/>
      <w:bookmarkStart w:id="7" w:name="_Toc177650445"/>
      <w:bookmarkEnd w:id="6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7"/>
    </w:p>
    <w:p w14:paraId="689F1E87" w14:textId="77777777" w:rsidR="00CC6CDD" w:rsidRDefault="00026F4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B631302" w14:textId="77777777" w:rsidR="00CC6CDD" w:rsidRDefault="00026F4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3"/>
      <w:bookmarkStart w:id="9" w:name="_Toc177650446"/>
      <w:bookmarkEnd w:id="8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9"/>
    </w:p>
    <w:p w14:paraId="62DD1821" w14:textId="77777777" w:rsidR="00CC6CDD" w:rsidRDefault="00026F4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</w:t>
      </w:r>
      <w:r w:rsidR="00AC5D6E">
        <w:rPr>
          <w:color w:val="000000"/>
          <w:lang w:val="fr-FR"/>
        </w:rPr>
        <w:t>est conclu en une seule tranche avec deux phases</w:t>
      </w:r>
      <w:r>
        <w:rPr>
          <w:color w:val="000000"/>
          <w:lang w:val="fr-FR"/>
        </w:rPr>
        <w:t xml:space="preserve"> en application des articles R. 2113-4 à R. 2113-6 du Code de la commande publique. </w:t>
      </w:r>
    </w:p>
    <w:p w14:paraId="56F3931D" w14:textId="77777777" w:rsidR="00CC6CDD" w:rsidRDefault="00026F4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10" w:name="_Toc177650447"/>
      <w:r>
        <w:rPr>
          <w:rFonts w:eastAsia="Arial"/>
          <w:color w:val="FFFFFF"/>
          <w:sz w:val="28"/>
          <w:lang w:val="fr-FR"/>
        </w:rPr>
        <w:t>4 - Prix</w:t>
      </w:r>
      <w:bookmarkEnd w:id="10"/>
    </w:p>
    <w:p w14:paraId="595F934E" w14:textId="77777777" w:rsidR="00CC6CDD" w:rsidRPr="00DB4BA6" w:rsidRDefault="00026F49">
      <w:pPr>
        <w:spacing w:line="60" w:lineRule="exact"/>
        <w:rPr>
          <w:sz w:val="6"/>
          <w:lang w:val="fr-FR"/>
        </w:rPr>
      </w:pPr>
      <w:r w:rsidRPr="00DB4BA6">
        <w:rPr>
          <w:lang w:val="fr-FR"/>
        </w:rPr>
        <w:t xml:space="preserve"> </w:t>
      </w:r>
    </w:p>
    <w:p w14:paraId="42A2F406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0078581C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D8DA0E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CC6CDD" w:rsidRPr="006D6A33" w14:paraId="066452F7" w14:textId="77777777" w:rsidTr="00580993">
        <w:trPr>
          <w:trHeight w:val="454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012F" w14:textId="77777777" w:rsidR="00CC6CDD" w:rsidRDefault="00D87FE9" w:rsidP="00DB4BA6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phase</w:t>
            </w:r>
          </w:p>
        </w:tc>
      </w:tr>
      <w:tr w:rsidR="00CC6CDD" w:rsidRPr="006D6A33" w14:paraId="7CE45CA2" w14:textId="77777777" w:rsidTr="00580993">
        <w:trPr>
          <w:trHeight w:val="51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F724B" w14:textId="77777777" w:rsidR="00CC6CDD" w:rsidRDefault="00580993" w:rsidP="00DB4BA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Phases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099AA" w14:textId="77777777" w:rsidR="00CC6CDD" w:rsidRDefault="00026F49" w:rsidP="00DB4BA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D03E" w14:textId="77777777" w:rsidR="00CC6CDD" w:rsidRDefault="00026F49" w:rsidP="00DB4BA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8D148" w14:textId="77777777" w:rsidR="00CC6CDD" w:rsidRDefault="00026F49" w:rsidP="00DB4BA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B39C" w14:textId="77777777" w:rsidR="00CC6CDD" w:rsidRDefault="00026F49" w:rsidP="00DB4BA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CC6CDD" w14:paraId="1AC5B061" w14:textId="77777777" w:rsidTr="00580993">
        <w:trPr>
          <w:trHeight w:val="567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A185" w14:textId="77777777" w:rsidR="00CC6CDD" w:rsidRDefault="00580993" w:rsidP="00DB4BA6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Phase 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B5018" w14:textId="77777777" w:rsidR="00CC6CDD" w:rsidRDefault="00026F49" w:rsidP="00DB4BA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8E52" w14:textId="77777777" w:rsidR="00CC6CDD" w:rsidRDefault="00026F49" w:rsidP="00DB4BA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C550" w14:textId="77777777" w:rsidR="00CC6CDD" w:rsidRDefault="00026F49" w:rsidP="00DB4BA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92FC" w14:textId="77777777" w:rsidR="00CC6CDD" w:rsidRDefault="00026F49" w:rsidP="00DB4BA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CC6CDD" w14:paraId="6D4CC352" w14:textId="77777777" w:rsidTr="00580993">
        <w:trPr>
          <w:trHeight w:val="567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C431E" w14:textId="77777777" w:rsidR="00CC6CDD" w:rsidRDefault="00580993" w:rsidP="00DB4BA6">
            <w:pPr>
              <w:spacing w:line="230" w:lineRule="exact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Phase 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B37C" w14:textId="77777777" w:rsidR="00CC6CDD" w:rsidRDefault="00026F49" w:rsidP="00DB4BA6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70DD" w14:textId="77777777" w:rsidR="00CC6CDD" w:rsidRDefault="00026F49" w:rsidP="00DB4BA6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BFCE" w14:textId="77777777" w:rsidR="00CC6CDD" w:rsidRDefault="00026F49" w:rsidP="00DB4BA6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FC82" w14:textId="77777777" w:rsidR="00CC6CDD" w:rsidRDefault="00026F49" w:rsidP="00DB4BA6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CC6CDD" w14:paraId="3C7EF1BC" w14:textId="77777777" w:rsidTr="00580993">
        <w:trPr>
          <w:trHeight w:val="51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0532" w14:textId="77777777" w:rsidR="00CC6CDD" w:rsidRDefault="00026F49" w:rsidP="00DB4BA6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11ED" w14:textId="77777777" w:rsidR="00CC6CDD" w:rsidRDefault="00026F49" w:rsidP="00DB4BA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84DD" w14:textId="77777777" w:rsidR="00CC6CDD" w:rsidRDefault="00026F49" w:rsidP="00DB4BA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C1556" w14:textId="77777777" w:rsidR="00CC6CDD" w:rsidRDefault="00026F49" w:rsidP="00DB4BA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B523D" w14:textId="77777777" w:rsidR="00CC6CDD" w:rsidRDefault="00026F49" w:rsidP="00DB4BA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</w:tbl>
    <w:p w14:paraId="6D0C91A3" w14:textId="77777777" w:rsidR="00CC6CDD" w:rsidRDefault="00026F49">
      <w:pPr>
        <w:spacing w:line="240" w:lineRule="exact"/>
      </w:pPr>
      <w:r>
        <w:t xml:space="preserve"> </w:t>
      </w:r>
    </w:p>
    <w:p w14:paraId="163BF9FA" w14:textId="77777777" w:rsidR="00CC6CDD" w:rsidRDefault="00CC6CDD">
      <w:pPr>
        <w:spacing w:after="40" w:line="240" w:lineRule="exact"/>
      </w:pPr>
    </w:p>
    <w:p w14:paraId="15F1A4B2" w14:textId="77777777" w:rsidR="00CC6CDD" w:rsidRDefault="00026F4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11" w:name="_Toc177650448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1"/>
    </w:p>
    <w:p w14:paraId="7247EEF8" w14:textId="77777777" w:rsidR="00CC6CDD" w:rsidRDefault="00026F49">
      <w:pPr>
        <w:spacing w:line="60" w:lineRule="exact"/>
        <w:rPr>
          <w:sz w:val="6"/>
        </w:rPr>
      </w:pPr>
      <w:r>
        <w:t xml:space="preserve"> </w:t>
      </w:r>
    </w:p>
    <w:p w14:paraId="4CA783AC" w14:textId="6FCE7E6E" w:rsidR="00CC6CDD" w:rsidRDefault="00026F49">
      <w:pPr>
        <w:pStyle w:val="ParagrapheIndent1"/>
        <w:spacing w:after="240"/>
        <w:jc w:val="both"/>
        <w:rPr>
          <w:color w:val="000000"/>
          <w:lang w:val="fr-FR"/>
        </w:rPr>
      </w:pPr>
      <w:r w:rsidRPr="00A5678B">
        <w:rPr>
          <w:color w:val="000000"/>
          <w:lang w:val="fr-FR"/>
        </w:rPr>
        <w:t>La durée d</w:t>
      </w:r>
      <w:r w:rsidR="00613159" w:rsidRPr="00A5678B">
        <w:rPr>
          <w:color w:val="000000"/>
          <w:lang w:val="fr-FR"/>
        </w:rPr>
        <w:t xml:space="preserve">u </w:t>
      </w:r>
      <w:r w:rsidR="00D87FE9" w:rsidRPr="00A5678B">
        <w:rPr>
          <w:color w:val="000000"/>
          <w:lang w:val="fr-FR"/>
        </w:rPr>
        <w:t xml:space="preserve">contrat est de </w:t>
      </w:r>
      <w:r w:rsidR="00A5678B" w:rsidRPr="00A5678B">
        <w:rPr>
          <w:color w:val="000000"/>
          <w:lang w:val="fr-FR"/>
        </w:rPr>
        <w:t>3</w:t>
      </w:r>
      <w:r w:rsidR="00D87FE9" w:rsidRPr="00A5678B">
        <w:rPr>
          <w:color w:val="000000"/>
          <w:lang w:val="fr-FR"/>
        </w:rPr>
        <w:t xml:space="preserve"> mois</w:t>
      </w:r>
      <w:r w:rsidR="00613159" w:rsidRPr="00A5678B">
        <w:rPr>
          <w:color w:val="000000"/>
          <w:lang w:val="fr-FR"/>
        </w:rPr>
        <w:t>.</w:t>
      </w:r>
    </w:p>
    <w:p w14:paraId="517346C2" w14:textId="77777777" w:rsidR="00CC6CDD" w:rsidRDefault="00026F49">
      <w:pPr>
        <w:pStyle w:val="ParagrapheIndent1"/>
        <w:spacing w:after="240"/>
        <w:jc w:val="both"/>
        <w:rPr>
          <w:color w:val="000000"/>
          <w:lang w:val="fr-FR"/>
        </w:rPr>
      </w:pPr>
      <w:r w:rsidRPr="001364DB">
        <w:rPr>
          <w:color w:val="000000"/>
          <w:lang w:val="fr-FR"/>
        </w:rPr>
        <w:t xml:space="preserve">La durée du contrat débutera </w:t>
      </w:r>
      <w:r w:rsidR="001364DB" w:rsidRPr="001364DB">
        <w:rPr>
          <w:color w:val="000000"/>
          <w:lang w:val="fr-FR"/>
        </w:rPr>
        <w:t>à compter</w:t>
      </w:r>
      <w:r w:rsidR="001364DB">
        <w:rPr>
          <w:color w:val="000000"/>
          <w:lang w:val="fr-FR"/>
        </w:rPr>
        <w:t xml:space="preserve"> de la date de notification du marché.</w:t>
      </w:r>
    </w:p>
    <w:p w14:paraId="4E6E622F" w14:textId="77777777" w:rsidR="00CC6CDD" w:rsidRDefault="00026F4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12" w:name="_Toc177650449"/>
      <w:r>
        <w:rPr>
          <w:rFonts w:eastAsia="Arial"/>
          <w:color w:val="FFFFFF"/>
          <w:sz w:val="28"/>
          <w:lang w:val="fr-FR"/>
        </w:rPr>
        <w:t>6 - Paiement</w:t>
      </w:r>
      <w:bookmarkEnd w:id="12"/>
    </w:p>
    <w:p w14:paraId="7BB97984" w14:textId="77777777" w:rsidR="00CC6CDD" w:rsidRPr="00DB4BA6" w:rsidRDefault="00026F49">
      <w:pPr>
        <w:spacing w:line="60" w:lineRule="exact"/>
        <w:rPr>
          <w:sz w:val="6"/>
          <w:lang w:val="fr-FR"/>
        </w:rPr>
      </w:pPr>
      <w:r w:rsidRPr="00DB4BA6">
        <w:rPr>
          <w:lang w:val="fr-FR"/>
        </w:rPr>
        <w:t xml:space="preserve"> </w:t>
      </w:r>
    </w:p>
    <w:p w14:paraId="1577B1FE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BF42CA0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C6CDD" w14:paraId="782C1AC7" w14:textId="77777777" w:rsidTr="00A5678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0B750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552F4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522EC453" w14:textId="77777777" w:rsidTr="00A5678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C30B7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5B007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38827AA6" w14:textId="77777777" w:rsidTr="00A5678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E7E70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58A2A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487A92A5" w14:textId="77777777" w:rsidTr="00A5678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24926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D1C7C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6BE223BA" w14:textId="77777777" w:rsidTr="00A5678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8965D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D4021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56ABE74B" w14:textId="77777777" w:rsidTr="00A5678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18C6E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54D86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5922B897" w14:textId="77777777" w:rsidTr="00A5678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50B61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247A0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219373C6" w14:textId="77777777" w:rsidTr="00A5678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04F2D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A2E6B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5968F331" w14:textId="77777777" w:rsidTr="00A5678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D2F8C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5E5AD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A46745F" w14:textId="77777777" w:rsidR="00CC6CDD" w:rsidRDefault="00026F49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C6CDD" w14:paraId="1AFBDB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B249F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8C5DF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044F47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6D48E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52F2A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5C4415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52E3D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BD916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1C5752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5607E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3A7C0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0C1ACE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EA66E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3AE85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593CD1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6A831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F639A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65A6C8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D6549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3573E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3CA888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63F4CF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382A9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C6CDD" w14:paraId="36FD84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AC059" w14:textId="77777777" w:rsidR="00CC6CDD" w:rsidRDefault="00026F4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1E9A7" w14:textId="77777777" w:rsidR="00CC6CDD" w:rsidRDefault="00CC6C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6E09EEF" w14:textId="77777777" w:rsidR="00CC6CDD" w:rsidRDefault="00026F49">
      <w:pPr>
        <w:spacing w:after="120" w:line="240" w:lineRule="exact"/>
      </w:pPr>
      <w:r>
        <w:t xml:space="preserve"> </w:t>
      </w:r>
    </w:p>
    <w:p w14:paraId="623E0AD1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131E585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:rsidRPr="006D6A33" w14:paraId="552C83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E0E0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1F3967" wp14:editId="58EA0FD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5EF1A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2BC3F" w14:textId="77777777" w:rsidR="00CC6CDD" w:rsidRDefault="00026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7CACFD6" w14:textId="77777777" w:rsidR="00CC6CDD" w:rsidRPr="00DB4BA6" w:rsidRDefault="00026F49">
      <w:pPr>
        <w:spacing w:line="240" w:lineRule="exact"/>
        <w:rPr>
          <w:lang w:val="fr-FR"/>
        </w:rPr>
      </w:pPr>
      <w:r w:rsidRPr="00DB4BA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:rsidRPr="006D6A33" w14:paraId="5E163A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3FA78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66F7D42" wp14:editId="1E251D01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C8A24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C3190" w14:textId="77777777" w:rsidR="00CC6CDD" w:rsidRDefault="00026F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C6CDD" w:rsidRPr="006D6A33" w14:paraId="618315B1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B97D" w14:textId="77777777" w:rsidR="00CC6CDD" w:rsidRPr="00DB4BA6" w:rsidRDefault="00CC6CDD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B80A" w14:textId="77777777" w:rsidR="00CC6CDD" w:rsidRPr="00DB4BA6" w:rsidRDefault="00CC6CDD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A4A5A" w14:textId="77777777" w:rsidR="00CC6CDD" w:rsidRPr="00DB4BA6" w:rsidRDefault="00CC6CDD">
            <w:pPr>
              <w:rPr>
                <w:lang w:val="fr-FR"/>
              </w:rPr>
            </w:pPr>
          </w:p>
        </w:tc>
      </w:tr>
    </w:tbl>
    <w:p w14:paraId="7CE40D93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3E9BE48" w14:textId="77777777" w:rsidR="00CC6CDD" w:rsidRDefault="00026F4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935AFFD" w14:textId="77777777" w:rsidR="00CC6CDD" w:rsidRDefault="00026F4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13" w:name="_Toc177650450"/>
      <w:r>
        <w:rPr>
          <w:rFonts w:eastAsia="Arial"/>
          <w:color w:val="FFFFFF"/>
          <w:sz w:val="28"/>
          <w:lang w:val="fr-FR"/>
        </w:rPr>
        <w:t>7 - Engagement relatif à l'action d'insertion sociale</w:t>
      </w:r>
      <w:bookmarkEnd w:id="13"/>
    </w:p>
    <w:p w14:paraId="2BAD62F7" w14:textId="77777777" w:rsidR="00CC6CDD" w:rsidRPr="00DB4BA6" w:rsidRDefault="00026F49">
      <w:pPr>
        <w:spacing w:line="60" w:lineRule="exact"/>
        <w:rPr>
          <w:sz w:val="6"/>
          <w:lang w:val="fr-FR"/>
        </w:rPr>
      </w:pPr>
      <w:r w:rsidRPr="00DB4BA6">
        <w:rPr>
          <w:lang w:val="fr-FR"/>
        </w:rPr>
        <w:t xml:space="preserve"> </w:t>
      </w:r>
    </w:p>
    <w:p w14:paraId="35BA6058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4A0ED5CD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7288297" w14:textId="6F212B76" w:rsidR="00CC6CDD" w:rsidRDefault="00026F49" w:rsidP="00A5678B">
      <w:pPr>
        <w:pStyle w:val="ParagrapheIndent1"/>
        <w:spacing w:line="230" w:lineRule="exact"/>
        <w:jc w:val="both"/>
        <w:rPr>
          <w:color w:val="FFFFFF"/>
          <w:sz w:val="28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  <w:bookmarkStart w:id="14" w:name="_Toc177650451"/>
      <w:r>
        <w:rPr>
          <w:color w:val="FFFFFF"/>
          <w:sz w:val="28"/>
          <w:lang w:val="fr-FR"/>
        </w:rPr>
        <w:t>8 - Nomenclature(s)</w:t>
      </w:r>
      <w:bookmarkEnd w:id="14"/>
    </w:p>
    <w:p w14:paraId="6826DE81" w14:textId="77777777" w:rsidR="00CC6CDD" w:rsidRPr="00DB4BA6" w:rsidRDefault="00026F49">
      <w:pPr>
        <w:spacing w:line="60" w:lineRule="exact"/>
        <w:rPr>
          <w:sz w:val="6"/>
          <w:lang w:val="fr-FR"/>
        </w:rPr>
      </w:pPr>
      <w:r w:rsidRPr="00DB4BA6">
        <w:rPr>
          <w:lang w:val="fr-FR"/>
        </w:rPr>
        <w:t xml:space="preserve"> </w:t>
      </w:r>
    </w:p>
    <w:p w14:paraId="3632DA3F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7EB857E" w14:textId="77777777" w:rsidR="00CC6CDD" w:rsidRDefault="00CC6CD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C6CDD" w14:paraId="0E66A2F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D0E1D" w14:textId="77777777" w:rsidR="00CC6CDD" w:rsidRDefault="00026F4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3321F" w14:textId="77777777" w:rsidR="00CC6CDD" w:rsidRDefault="00026F4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C6CDD" w:rsidRPr="006D6A33" w14:paraId="445C71C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67230" w14:textId="77777777" w:rsidR="00CC6CDD" w:rsidRDefault="00292C7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45232141-2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76577" w14:textId="77777777" w:rsidR="00CC6CDD" w:rsidRDefault="00026F49" w:rsidP="00292C7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Travaux </w:t>
            </w:r>
            <w:r w:rsidR="00292C70">
              <w:rPr>
                <w:rFonts w:ascii="Arial" w:eastAsia="Arial" w:hAnsi="Arial" w:cs="Arial"/>
                <w:color w:val="000000"/>
                <w:sz w:val="20"/>
                <w:lang w:val="fr-FR"/>
              </w:rPr>
              <w:t>du chauffage</w:t>
            </w:r>
          </w:p>
        </w:tc>
      </w:tr>
      <w:tr w:rsidR="00CC6CDD" w:rsidRPr="006D6A33" w14:paraId="68391BC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4C5B1" w14:textId="77777777" w:rsidR="00CC6CDD" w:rsidRDefault="00292C7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45331000-0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0E333" w14:textId="77777777" w:rsidR="00CC6CDD" w:rsidRDefault="00292C7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Travaux d’installation de matériel de chauffage et de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ventillation</w:t>
            </w:r>
            <w:proofErr w:type="spellEnd"/>
          </w:p>
        </w:tc>
      </w:tr>
      <w:tr w:rsidR="00CC6CDD" w14:paraId="1F622E9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C8679" w14:textId="77777777" w:rsidR="00CC6CDD" w:rsidRDefault="00026F4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45112500-0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FCB97" w14:textId="77777777" w:rsidR="00CC6CDD" w:rsidRDefault="00026F4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terrassement</w:t>
            </w:r>
          </w:p>
        </w:tc>
      </w:tr>
      <w:tr w:rsidR="00CC6CDD" w14:paraId="2DC30E1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C67B" w14:textId="77777777" w:rsidR="00CC6CDD" w:rsidRDefault="00026F4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45232410-9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50BD0" w14:textId="77777777" w:rsidR="00CC6CDD" w:rsidRDefault="00026F4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d'assainissement</w:t>
            </w:r>
          </w:p>
        </w:tc>
      </w:tr>
      <w:tr w:rsidR="00CC6CDD" w14:paraId="34C633C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F8468" w14:textId="77777777" w:rsidR="00CC6CDD" w:rsidRDefault="00026F4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45262522-6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768A5" w14:textId="77777777" w:rsidR="00CC6CDD" w:rsidRDefault="00026F4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maçonnerie</w:t>
            </w:r>
          </w:p>
        </w:tc>
      </w:tr>
      <w:tr w:rsidR="00CC6CDD" w:rsidRPr="006D6A33" w14:paraId="7A69FA3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CDE64" w14:textId="77777777" w:rsidR="00CC6CDD" w:rsidRDefault="00026F4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45223100-7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C634B" w14:textId="77777777" w:rsidR="00CC6CDD" w:rsidRDefault="00026F4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Assemblage de structures en métal</w:t>
            </w:r>
          </w:p>
        </w:tc>
      </w:tr>
      <w:tr w:rsidR="00CC6CDD" w14:paraId="4F668C2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75EF" w14:textId="77777777" w:rsidR="00CC6CDD" w:rsidRDefault="00026F4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45233200-1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63D33" w14:textId="77777777" w:rsidR="00CC6CDD" w:rsidRDefault="00026F4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revêtement divers</w:t>
            </w:r>
          </w:p>
        </w:tc>
      </w:tr>
      <w:tr w:rsidR="00CC6CDD" w:rsidRPr="006D6A33" w14:paraId="433436D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C21C4" w14:textId="77777777" w:rsidR="00CC6CDD" w:rsidRDefault="00026F4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45233222-1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8355E" w14:textId="77777777" w:rsidR="00CC6CDD" w:rsidRDefault="00026F4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pavage et de resurfaçage de chaussées</w:t>
            </w:r>
          </w:p>
        </w:tc>
      </w:tr>
      <w:tr w:rsidR="00CC6CDD" w:rsidRPr="006D6A33" w14:paraId="2A3F485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8617F" w14:textId="77777777" w:rsidR="00CC6CDD" w:rsidRDefault="00026F4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45233228-3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10FFE" w14:textId="77777777" w:rsidR="00CC6CDD" w:rsidRDefault="00026F4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 de revêtements de surface</w:t>
            </w:r>
          </w:p>
        </w:tc>
      </w:tr>
    </w:tbl>
    <w:p w14:paraId="58C7B707" w14:textId="77777777" w:rsidR="00CC6CDD" w:rsidRDefault="00026F49">
      <w:pPr>
        <w:spacing w:line="240" w:lineRule="exact"/>
      </w:pPr>
      <w:r>
        <w:t xml:space="preserve"> </w:t>
      </w:r>
    </w:p>
    <w:p w14:paraId="00C57DEF" w14:textId="77777777" w:rsidR="00CC6CDD" w:rsidRDefault="00CC6CDD">
      <w:pPr>
        <w:spacing w:after="40" w:line="240" w:lineRule="exact"/>
      </w:pPr>
    </w:p>
    <w:p w14:paraId="337CED00" w14:textId="77777777" w:rsidR="00CC6CDD" w:rsidRDefault="00026F49">
      <w:pPr>
        <w:pStyle w:val="Titre1"/>
        <w:shd w:val="clear" w:color="3EB6E9" w:fill="3EB6E9"/>
        <w:rPr>
          <w:rFonts w:eastAsia="Arial"/>
          <w:color w:val="FFFFFF"/>
          <w:sz w:val="28"/>
          <w:lang w:val="fr-FR"/>
        </w:rPr>
      </w:pPr>
      <w:bookmarkStart w:id="15" w:name="_Toc177650452"/>
      <w:r>
        <w:rPr>
          <w:rFonts w:eastAsia="Arial"/>
          <w:color w:val="FFFFFF"/>
          <w:sz w:val="28"/>
          <w:lang w:val="fr-FR"/>
        </w:rPr>
        <w:t>9 - Signature</w:t>
      </w:r>
      <w:bookmarkEnd w:id="15"/>
    </w:p>
    <w:p w14:paraId="5A9CF529" w14:textId="77777777" w:rsidR="00CC6CDD" w:rsidRDefault="00026F49">
      <w:pPr>
        <w:spacing w:line="60" w:lineRule="exact"/>
        <w:rPr>
          <w:sz w:val="6"/>
        </w:rPr>
      </w:pPr>
      <w:r>
        <w:t xml:space="preserve"> </w:t>
      </w:r>
    </w:p>
    <w:p w14:paraId="52761B45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801017B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9A2963C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D6A71BB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79A0F8B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C52FDAB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DA6F78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4F35371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5D4F1D6" w14:textId="77777777" w:rsidR="00CC6CDD" w:rsidRDefault="00026F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4E8C24" w14:textId="77777777" w:rsidR="00CC6CDD" w:rsidRDefault="00026F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162FC0C" w14:textId="77777777" w:rsidR="00CC6CDD" w:rsidRDefault="00CC6C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D6C3053" w14:textId="77777777" w:rsidR="00CC6CDD" w:rsidRDefault="00026F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A86C36E" w14:textId="77777777" w:rsidR="00CC6CDD" w:rsidRDefault="00CC6C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CC6CDD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1F0446A7" w14:textId="77777777" w:rsidR="00CC6CDD" w:rsidRPr="00A5678B" w:rsidRDefault="00026F4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 w:rsidRPr="00A5678B"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2173988" w14:textId="77777777" w:rsidR="00CC6CDD" w:rsidRPr="00A5678B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5678B">
        <w:rPr>
          <w:color w:val="000000"/>
          <w:lang w:val="fr-FR"/>
        </w:rPr>
        <w:t>Le montant global de l'offre acceptée par le pouvoir adjudicateur est porté à :</w:t>
      </w:r>
    </w:p>
    <w:p w14:paraId="5006C71C" w14:textId="77777777" w:rsidR="00CC6CDD" w:rsidRPr="00A5678B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C6CDD" w:rsidRPr="00A5678B" w14:paraId="23D0DFE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15990" w14:textId="77777777" w:rsidR="00CC6CDD" w:rsidRPr="00A5678B" w:rsidRDefault="00026F4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5B25E" w14:textId="77777777" w:rsidR="00CC6CDD" w:rsidRPr="00A5678B" w:rsidRDefault="00026F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9DCF" w14:textId="77777777" w:rsidR="00CC6CDD" w:rsidRPr="00A5678B" w:rsidRDefault="00CC6CD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E9FC" w14:textId="77777777" w:rsidR="00CC6CDD" w:rsidRPr="00A5678B" w:rsidRDefault="00026F4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55F2" w14:textId="77777777" w:rsidR="00CC6CDD" w:rsidRPr="00A5678B" w:rsidRDefault="00026F4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C6CDD" w:rsidRPr="00A5678B" w14:paraId="0B18797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9B912" w14:textId="77777777" w:rsidR="00CC6CDD" w:rsidRPr="00A5678B" w:rsidRDefault="00026F4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DA475" w14:textId="77777777" w:rsidR="00CC6CDD" w:rsidRPr="00A5678B" w:rsidRDefault="00026F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AE9D5" w14:textId="77777777" w:rsidR="00CC6CDD" w:rsidRPr="00A5678B" w:rsidRDefault="00CC6CD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553E" w14:textId="77777777" w:rsidR="00CC6CDD" w:rsidRPr="00A5678B" w:rsidRDefault="00026F4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7DC3B" w14:textId="77777777" w:rsidR="00CC6CDD" w:rsidRPr="00A5678B" w:rsidRDefault="00026F4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C6CDD" w:rsidRPr="00A5678B" w14:paraId="6DA27A4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55EB" w14:textId="77777777" w:rsidR="00CC6CDD" w:rsidRPr="00A5678B" w:rsidRDefault="00026F4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4FF1A" w14:textId="77777777" w:rsidR="00CC6CDD" w:rsidRPr="00A5678B" w:rsidRDefault="00026F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B3D0C" w14:textId="77777777" w:rsidR="00CC6CDD" w:rsidRPr="00A5678B" w:rsidRDefault="00CC6CD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1BC78" w14:textId="77777777" w:rsidR="00CC6CDD" w:rsidRPr="00A5678B" w:rsidRDefault="00026F4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80988" w14:textId="77777777" w:rsidR="00CC6CDD" w:rsidRPr="00A5678B" w:rsidRDefault="00026F4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C6CDD" w:rsidRPr="00A5678B" w14:paraId="4370AB3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8CCE8" w14:textId="77777777" w:rsidR="00CC6CDD" w:rsidRPr="00A5678B" w:rsidRDefault="00026F4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9AA3C" w14:textId="77777777" w:rsidR="00CC6CDD" w:rsidRPr="00A5678B" w:rsidRDefault="00026F4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A45B" w14:textId="77777777" w:rsidR="00CC6CDD" w:rsidRPr="00A5678B" w:rsidRDefault="00CC6CD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E164" w14:textId="77777777" w:rsidR="00CC6CDD" w:rsidRPr="00A5678B" w:rsidRDefault="00026F4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5678B"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46560C7" w14:textId="77777777" w:rsidR="00CC6CDD" w:rsidRPr="00A5678B" w:rsidRDefault="00026F49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 w:rsidRPr="00A5678B"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03E9F8A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 w:rsidRPr="00A5678B">
        <w:rPr>
          <w:color w:val="000000"/>
          <w:lang w:val="fr-FR"/>
        </w:rPr>
        <w:t>La présente offre est acceptée</w:t>
      </w:r>
    </w:p>
    <w:p w14:paraId="0D7B4488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D00CF40" w14:textId="77777777" w:rsidR="00CC6CDD" w:rsidRDefault="00026F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31BACC8" w14:textId="77777777" w:rsidR="00CC6CDD" w:rsidRDefault="00026F49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7C04906" w14:textId="77777777" w:rsidR="00CC6CDD" w:rsidRDefault="00026F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36BE5940" w14:textId="77777777" w:rsidR="00CC6CDD" w:rsidRDefault="00CC6C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F72BF92" w14:textId="353F32A8" w:rsidR="00CC6CDD" w:rsidRDefault="00CC6C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4872F85" w14:textId="6333F841" w:rsidR="00A5678B" w:rsidRDefault="00A5678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BC7BFEF" w14:textId="77777777" w:rsidR="00A5678B" w:rsidRDefault="00A5678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2C1D48" w14:textId="77777777" w:rsidR="00CC6CDD" w:rsidRDefault="00CC6C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6C1372" w14:textId="77777777" w:rsidR="00CC6CDD" w:rsidRDefault="00CC6C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32D068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072175F" w14:textId="77777777" w:rsidR="00CC6CDD" w:rsidRDefault="00CC6C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3F77F70" w14:textId="77777777" w:rsidR="00CC6CDD" w:rsidRDefault="00026F4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14:paraId="10F31F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C30F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0D6628B" wp14:editId="0B8F244C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C1FC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A87B" w14:textId="77777777" w:rsidR="00CC6CDD" w:rsidRDefault="00026F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251388B" w14:textId="77777777" w:rsidR="00CC6CDD" w:rsidRDefault="00026F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C6CDD" w14:paraId="0B06471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5712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A3D54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FC005" w14:textId="77777777" w:rsidR="00CC6CDD" w:rsidRDefault="00CC6CDD"/>
        </w:tc>
      </w:tr>
    </w:tbl>
    <w:p w14:paraId="0AE173C8" w14:textId="77777777" w:rsidR="00CC6CDD" w:rsidRDefault="00026F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14:paraId="207823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364E6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D703B20" wp14:editId="2598E0FD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8999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57559" w14:textId="77777777" w:rsidR="00CC6CDD" w:rsidRDefault="00026F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13384BD" w14:textId="77777777" w:rsidR="00CC6CDD" w:rsidRDefault="00026F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C6CDD" w14:paraId="435A4F3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0DB42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84939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DC5CF" w14:textId="77777777" w:rsidR="00CC6CDD" w:rsidRDefault="00CC6CDD"/>
        </w:tc>
      </w:tr>
    </w:tbl>
    <w:p w14:paraId="7A9DF9F2" w14:textId="77777777" w:rsidR="00CC6CDD" w:rsidRDefault="00026F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14:paraId="55B365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ABA9E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4FC23BF" wp14:editId="07F44E6D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6030E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311D" w14:textId="77777777" w:rsidR="00CC6CDD" w:rsidRDefault="00026F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278F748" w14:textId="77777777" w:rsidR="00CC6CDD" w:rsidRDefault="00026F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C6CDD" w14:paraId="4B06A6FC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430E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B6293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1903A" w14:textId="77777777" w:rsidR="00CC6CDD" w:rsidRDefault="00CC6CDD"/>
        </w:tc>
      </w:tr>
    </w:tbl>
    <w:p w14:paraId="5940E7F0" w14:textId="77777777" w:rsidR="00CC6CDD" w:rsidRDefault="00026F4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14:paraId="493C8D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CC96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2715EC6" wp14:editId="124DAE18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6DA3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C335" w14:textId="77777777" w:rsidR="00CC6CDD" w:rsidRDefault="00026F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2029C8C" w14:textId="77777777" w:rsidR="00CC6CDD" w:rsidRDefault="00026F4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C6CDD" w14:paraId="0F964E2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EDCF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5F710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40AFC" w14:textId="77777777" w:rsidR="00CC6CDD" w:rsidRDefault="00CC6CDD"/>
        </w:tc>
      </w:tr>
    </w:tbl>
    <w:p w14:paraId="1440D12A" w14:textId="77777777" w:rsidR="00CC6CDD" w:rsidRDefault="00026F49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C6CDD" w14:paraId="10FCD4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4E511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1C923B" wp14:editId="6822AE28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887A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9F37" w14:textId="77777777" w:rsidR="00CC6CDD" w:rsidRDefault="00026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C6CDD" w14:paraId="66C369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68757" w14:textId="77777777" w:rsidR="00CC6CDD" w:rsidRDefault="00DC27B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58034BD" wp14:editId="7273E1F7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2FF61" w14:textId="77777777" w:rsidR="00CC6CDD" w:rsidRDefault="00CC6C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FFDC" w14:textId="77777777" w:rsidR="00CC6CDD" w:rsidRDefault="00026F4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1B9C1A6" w14:textId="77777777" w:rsidR="00CC6CDD" w:rsidRDefault="00026F49">
      <w:pPr>
        <w:spacing w:line="240" w:lineRule="exact"/>
      </w:pPr>
      <w:r>
        <w:t xml:space="preserve"> </w:t>
      </w:r>
    </w:p>
    <w:p w14:paraId="7E46F928" w14:textId="77777777" w:rsidR="00CC6CDD" w:rsidRDefault="00026F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3D17D7A" w14:textId="77777777" w:rsidR="00CC6CDD" w:rsidRDefault="00026F4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6C7743C" w14:textId="77777777" w:rsidR="00CC6CDD" w:rsidRDefault="00CC6C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CC2DD23" w14:textId="77777777" w:rsidR="00CC6CDD" w:rsidRDefault="00026F49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C6CDD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AAA8285" w14:textId="77777777" w:rsidR="00CC6CDD" w:rsidRDefault="00026F49">
      <w:pPr>
        <w:pStyle w:val="Titre1"/>
        <w:shd w:val="clear" w:color="3EB6E9" w:fill="3EB6E9"/>
        <w:jc w:val="center"/>
        <w:rPr>
          <w:rFonts w:eastAsia="Arial"/>
          <w:color w:val="FFFFFF"/>
          <w:sz w:val="28"/>
          <w:lang w:val="fr-FR"/>
        </w:rPr>
      </w:pPr>
      <w:bookmarkStart w:id="16" w:name="_Toc177650453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16"/>
    </w:p>
    <w:p w14:paraId="5A5E1D6E" w14:textId="77777777" w:rsidR="00CC6CDD" w:rsidRPr="00DB4BA6" w:rsidRDefault="00026F49">
      <w:pPr>
        <w:spacing w:after="60" w:line="240" w:lineRule="exact"/>
        <w:rPr>
          <w:lang w:val="fr-FR"/>
        </w:rPr>
      </w:pPr>
      <w:r w:rsidRPr="00DB4BA6">
        <w:rPr>
          <w:lang w:val="fr-FR"/>
        </w:rPr>
        <w:t xml:space="preserve"> </w:t>
      </w:r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C6CDD" w14:paraId="7C9A92B1" w14:textId="77777777" w:rsidTr="00607AB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BDB20" w14:textId="77777777" w:rsidR="00CC6CDD" w:rsidRDefault="00026F4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2567B" w14:textId="77777777" w:rsidR="00CC6CDD" w:rsidRDefault="00026F4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C9030" w14:textId="77777777" w:rsidR="00CC6CDD" w:rsidRDefault="00026F4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63AB" w14:textId="77777777" w:rsidR="00CC6CDD" w:rsidRDefault="00026F49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09075FC" w14:textId="77777777" w:rsidR="00CC6CDD" w:rsidRDefault="00026F49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AF65F" w14:textId="77777777" w:rsidR="00CC6CDD" w:rsidRDefault="00026F4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C6CDD" w14:paraId="1C77270A" w14:textId="77777777" w:rsidTr="00607AB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9DFD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98BDF55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6039359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238A483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20BEDA3" w14:textId="77777777" w:rsidR="00CC6CDD" w:rsidRDefault="00CC6CDD" w:rsidP="00DB4BA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85AF6" w14:textId="77777777" w:rsidR="00CC6CDD" w:rsidRDefault="00CC6C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6538D" w14:textId="77777777" w:rsidR="00CC6CDD" w:rsidRDefault="00CC6C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02D4C" w14:textId="77777777" w:rsidR="00CC6CDD" w:rsidRDefault="00CC6C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6BE17" w14:textId="77777777" w:rsidR="00CC6CDD" w:rsidRDefault="00CC6CDD"/>
        </w:tc>
      </w:tr>
      <w:tr w:rsidR="00CC6CDD" w14:paraId="55684F0D" w14:textId="77777777" w:rsidTr="00607AB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16454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612BF1B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83A71C8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52BF2FB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2153B30" w14:textId="77777777" w:rsidR="00CC6CDD" w:rsidRDefault="00CC6CDD" w:rsidP="00DB4BA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C562A" w14:textId="77777777" w:rsidR="00CC6CDD" w:rsidRDefault="00CC6C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245CE" w14:textId="77777777" w:rsidR="00CC6CDD" w:rsidRDefault="00CC6C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B150" w14:textId="77777777" w:rsidR="00CC6CDD" w:rsidRDefault="00CC6C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B318B" w14:textId="77777777" w:rsidR="00CC6CDD" w:rsidRDefault="00CC6CDD"/>
        </w:tc>
      </w:tr>
      <w:tr w:rsidR="00CC6CDD" w14:paraId="4716087B" w14:textId="77777777" w:rsidTr="00607AB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D9059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876C04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447AC72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CAF66D5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008D5EB" w14:textId="77777777" w:rsidR="00CC6CDD" w:rsidRDefault="00CC6CDD" w:rsidP="00DB4BA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3585C" w14:textId="77777777" w:rsidR="00CC6CDD" w:rsidRDefault="00CC6C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19FE8" w14:textId="77777777" w:rsidR="00CC6CDD" w:rsidRDefault="00CC6C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062FE" w14:textId="77777777" w:rsidR="00CC6CDD" w:rsidRDefault="00CC6C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290B4" w14:textId="77777777" w:rsidR="00CC6CDD" w:rsidRDefault="00CC6CDD"/>
        </w:tc>
      </w:tr>
      <w:tr w:rsidR="00CC6CDD" w14:paraId="75959FD7" w14:textId="77777777" w:rsidTr="00607AB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2E47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0C1A3C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9572B5E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0277822" w14:textId="77777777" w:rsidR="00CC6CDD" w:rsidRDefault="00026F49" w:rsidP="00DB4BA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5389906" w14:textId="77777777" w:rsidR="00CC6CDD" w:rsidRDefault="00CC6CDD" w:rsidP="00DB4BA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71DE" w14:textId="77777777" w:rsidR="00CC6CDD" w:rsidRDefault="00CC6C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420B2" w14:textId="77777777" w:rsidR="00CC6CDD" w:rsidRDefault="00CC6C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3EB5" w14:textId="77777777" w:rsidR="00CC6CDD" w:rsidRDefault="00CC6C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6AC4" w14:textId="77777777" w:rsidR="00CC6CDD" w:rsidRDefault="00CC6CDD"/>
        </w:tc>
      </w:tr>
      <w:tr w:rsidR="00CC6CDD" w14:paraId="40569B9F" w14:textId="77777777" w:rsidTr="00607AB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1F59E" w14:textId="77777777" w:rsidR="00CC6CDD" w:rsidRDefault="00CC6CD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6147" w14:textId="77777777" w:rsidR="00CC6CDD" w:rsidRDefault="00026F4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8A115" w14:textId="77777777" w:rsidR="00CC6CDD" w:rsidRDefault="00CC6C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769F" w14:textId="77777777" w:rsidR="00CC6CDD" w:rsidRDefault="00CC6C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BA35A" w14:textId="77777777" w:rsidR="00CC6CDD" w:rsidRDefault="00CC6CDD"/>
        </w:tc>
      </w:tr>
    </w:tbl>
    <w:p w14:paraId="559CFA34" w14:textId="77777777" w:rsidR="00CC6CDD" w:rsidRDefault="00CC6CDD"/>
    <w:p w14:paraId="5D55AC75" w14:textId="77777777" w:rsidR="00A5678B" w:rsidRDefault="00A5678B">
      <w:bookmarkStart w:id="17" w:name="_Toc177650454"/>
      <w:r>
        <w:rPr>
          <w:b/>
          <w:bCs/>
        </w:rPr>
        <w:br w:type="page"/>
      </w:r>
    </w:p>
    <w:p w14:paraId="24AD574A" w14:textId="6D6BD84B" w:rsidR="008C0AD7" w:rsidRDefault="008C0AD7" w:rsidP="008C0AD7">
      <w:pPr>
        <w:pStyle w:val="Titre1"/>
        <w:shd w:val="clear" w:color="3EB6E9" w:fill="3EB6E9"/>
        <w:jc w:val="center"/>
        <w:rPr>
          <w:rFonts w:eastAsia="Arial"/>
          <w:color w:val="FFFFFF"/>
          <w:sz w:val="28"/>
          <w:lang w:val="fr-FR"/>
        </w:rPr>
      </w:pPr>
      <w:bookmarkStart w:id="18" w:name="_GoBack"/>
      <w:bookmarkEnd w:id="18"/>
      <w:r>
        <w:rPr>
          <w:rFonts w:eastAsia="Arial"/>
          <w:color w:val="FFFFFF"/>
          <w:sz w:val="28"/>
          <w:lang w:val="fr-FR"/>
        </w:rPr>
        <w:t>ANNEXE N° 2 : FICHE RENSEIGNEMENTS</w:t>
      </w:r>
      <w:bookmarkEnd w:id="17"/>
    </w:p>
    <w:p w14:paraId="28FA7420" w14:textId="77777777" w:rsidR="00220A08" w:rsidRPr="00220A08" w:rsidRDefault="00220A08" w:rsidP="00220A08">
      <w:pPr>
        <w:rPr>
          <w:rFonts w:eastAsia="Arial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7"/>
        <w:gridCol w:w="2905"/>
        <w:gridCol w:w="2301"/>
        <w:gridCol w:w="3522"/>
        <w:gridCol w:w="2905"/>
      </w:tblGrid>
      <w:tr w:rsidR="00220A08" w:rsidRPr="006D6A33" w14:paraId="5B52FCBF" w14:textId="77777777" w:rsidTr="00220A08">
        <w:trPr>
          <w:trHeight w:val="510"/>
        </w:trPr>
        <w:tc>
          <w:tcPr>
            <w:tcW w:w="5880" w:type="dxa"/>
            <w:gridSpan w:val="2"/>
            <w:vAlign w:val="center"/>
          </w:tcPr>
          <w:p w14:paraId="2B45A99F" w14:textId="77777777" w:rsidR="00220A08" w:rsidRPr="00220A08" w:rsidRDefault="00220A08" w:rsidP="00220A08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20A08">
              <w:rPr>
                <w:rFonts w:ascii="Arial" w:hAnsi="Arial" w:cs="Arial"/>
                <w:b/>
                <w:sz w:val="20"/>
                <w:szCs w:val="20"/>
                <w:lang w:val="fr-FR"/>
              </w:rPr>
              <w:t>Interlocuteur dédié lors de la phase de consultation</w:t>
            </w:r>
          </w:p>
        </w:tc>
        <w:tc>
          <w:tcPr>
            <w:tcW w:w="2328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2A8902DE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6492" w:type="dxa"/>
            <w:gridSpan w:val="2"/>
            <w:tcBorders>
              <w:left w:val="single" w:sz="4" w:space="0" w:color="auto"/>
            </w:tcBorders>
            <w:vAlign w:val="center"/>
          </w:tcPr>
          <w:p w14:paraId="653FCAC6" w14:textId="77777777" w:rsidR="00220A08" w:rsidRPr="00220A08" w:rsidRDefault="00220A08" w:rsidP="00220A08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20A08">
              <w:rPr>
                <w:rFonts w:ascii="Arial" w:hAnsi="Arial" w:cs="Arial"/>
                <w:b/>
                <w:sz w:val="20"/>
                <w:szCs w:val="20"/>
                <w:lang w:val="fr-FR"/>
              </w:rPr>
              <w:t>Interlocuteur dédié à l’exécution du marché</w:t>
            </w:r>
          </w:p>
        </w:tc>
      </w:tr>
      <w:tr w:rsidR="00220A08" w:rsidRPr="00220A08" w14:paraId="7746E5BB" w14:textId="77777777" w:rsidTr="00220A08">
        <w:trPr>
          <w:trHeight w:val="510"/>
        </w:trPr>
        <w:tc>
          <w:tcPr>
            <w:tcW w:w="2940" w:type="dxa"/>
            <w:vAlign w:val="center"/>
          </w:tcPr>
          <w:p w14:paraId="19B71E08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lastRenderedPageBreak/>
              <w:t>Prénom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 xml:space="preserve"> et Nom :</w:t>
            </w:r>
          </w:p>
        </w:tc>
        <w:tc>
          <w:tcPr>
            <w:tcW w:w="2940" w:type="dxa"/>
            <w:vAlign w:val="center"/>
          </w:tcPr>
          <w:p w14:paraId="2107C8F0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tcBorders>
              <w:right w:val="single" w:sz="4" w:space="0" w:color="auto"/>
            </w:tcBorders>
            <w:vAlign w:val="center"/>
          </w:tcPr>
          <w:p w14:paraId="42B46339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tcBorders>
              <w:left w:val="single" w:sz="4" w:space="0" w:color="auto"/>
            </w:tcBorders>
            <w:vAlign w:val="center"/>
          </w:tcPr>
          <w:p w14:paraId="1D4F58DA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Prénom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 xml:space="preserve"> et Nom :</w:t>
            </w:r>
          </w:p>
        </w:tc>
        <w:tc>
          <w:tcPr>
            <w:tcW w:w="2940" w:type="dxa"/>
            <w:vAlign w:val="center"/>
          </w:tcPr>
          <w:p w14:paraId="08106031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20A08" w:rsidRPr="00220A08" w14:paraId="301976F4" w14:textId="77777777" w:rsidTr="00220A08">
        <w:trPr>
          <w:trHeight w:val="510"/>
        </w:trPr>
        <w:tc>
          <w:tcPr>
            <w:tcW w:w="2940" w:type="dxa"/>
            <w:vAlign w:val="center"/>
          </w:tcPr>
          <w:p w14:paraId="75E81E08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Fonction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64D516B5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tcBorders>
              <w:right w:val="single" w:sz="4" w:space="0" w:color="auto"/>
            </w:tcBorders>
            <w:vAlign w:val="center"/>
          </w:tcPr>
          <w:p w14:paraId="5DD51D0E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tcBorders>
              <w:left w:val="single" w:sz="4" w:space="0" w:color="auto"/>
            </w:tcBorders>
            <w:vAlign w:val="center"/>
          </w:tcPr>
          <w:p w14:paraId="53C8933A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Fonction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50C4FC8C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20A08" w:rsidRPr="00220A08" w14:paraId="28F0D79A" w14:textId="77777777" w:rsidTr="00220A08">
        <w:trPr>
          <w:trHeight w:val="510"/>
        </w:trPr>
        <w:tc>
          <w:tcPr>
            <w:tcW w:w="2940" w:type="dxa"/>
            <w:vAlign w:val="center"/>
          </w:tcPr>
          <w:p w14:paraId="5BF53E4A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Téléphone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6A6379F1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tcBorders>
              <w:right w:val="single" w:sz="4" w:space="0" w:color="auto"/>
            </w:tcBorders>
            <w:vAlign w:val="center"/>
          </w:tcPr>
          <w:p w14:paraId="054A0352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tcBorders>
              <w:left w:val="single" w:sz="4" w:space="0" w:color="auto"/>
            </w:tcBorders>
            <w:vAlign w:val="center"/>
          </w:tcPr>
          <w:p w14:paraId="036E226E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Téléphone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332B8DEF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20A08" w:rsidRPr="00220A08" w14:paraId="3B988AFB" w14:textId="77777777" w:rsidTr="00220A08">
        <w:trPr>
          <w:trHeight w:val="510"/>
        </w:trPr>
        <w:tc>
          <w:tcPr>
            <w:tcW w:w="2940" w:type="dxa"/>
            <w:vAlign w:val="center"/>
          </w:tcPr>
          <w:p w14:paraId="3A8BF740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>Portable:</w:t>
            </w:r>
          </w:p>
        </w:tc>
        <w:tc>
          <w:tcPr>
            <w:tcW w:w="2940" w:type="dxa"/>
            <w:vAlign w:val="center"/>
          </w:tcPr>
          <w:p w14:paraId="269936F5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tcBorders>
              <w:right w:val="single" w:sz="4" w:space="0" w:color="auto"/>
            </w:tcBorders>
            <w:vAlign w:val="center"/>
          </w:tcPr>
          <w:p w14:paraId="5EDE0D46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tcBorders>
              <w:left w:val="single" w:sz="4" w:space="0" w:color="auto"/>
            </w:tcBorders>
            <w:vAlign w:val="center"/>
          </w:tcPr>
          <w:p w14:paraId="07B02015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>Portable:</w:t>
            </w:r>
          </w:p>
        </w:tc>
        <w:tc>
          <w:tcPr>
            <w:tcW w:w="2940" w:type="dxa"/>
            <w:vAlign w:val="center"/>
          </w:tcPr>
          <w:p w14:paraId="0ACB7D74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20A08" w:rsidRPr="00220A08" w14:paraId="690D9F29" w14:textId="77777777" w:rsidTr="00220A08">
        <w:trPr>
          <w:trHeight w:val="510"/>
        </w:trPr>
        <w:tc>
          <w:tcPr>
            <w:tcW w:w="2940" w:type="dxa"/>
            <w:vAlign w:val="center"/>
          </w:tcPr>
          <w:p w14:paraId="66188FBB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>E-mail :</w:t>
            </w:r>
          </w:p>
        </w:tc>
        <w:tc>
          <w:tcPr>
            <w:tcW w:w="2940" w:type="dxa"/>
            <w:vAlign w:val="center"/>
          </w:tcPr>
          <w:p w14:paraId="574EDCE3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077CD625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tcBorders>
              <w:left w:val="single" w:sz="4" w:space="0" w:color="auto"/>
            </w:tcBorders>
            <w:vAlign w:val="center"/>
          </w:tcPr>
          <w:p w14:paraId="5B300F93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>E-mail :</w:t>
            </w:r>
          </w:p>
        </w:tc>
        <w:tc>
          <w:tcPr>
            <w:tcW w:w="2940" w:type="dxa"/>
            <w:vAlign w:val="center"/>
          </w:tcPr>
          <w:p w14:paraId="5DD254D7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4A9FC6AE" w14:textId="77777777" w:rsidR="00220A08" w:rsidRPr="00220A08" w:rsidRDefault="00220A08">
      <w:pPr>
        <w:rPr>
          <w:rFonts w:ascii="Arial" w:hAnsi="Arial" w:cs="Arial"/>
          <w:sz w:val="20"/>
          <w:szCs w:val="20"/>
        </w:rPr>
      </w:pPr>
    </w:p>
    <w:p w14:paraId="6E95D26E" w14:textId="77777777" w:rsidR="00220A08" w:rsidRPr="00220A08" w:rsidRDefault="00220A08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7"/>
        <w:gridCol w:w="2905"/>
        <w:gridCol w:w="2301"/>
        <w:gridCol w:w="3522"/>
        <w:gridCol w:w="2905"/>
      </w:tblGrid>
      <w:tr w:rsidR="00220A08" w:rsidRPr="00220A08" w14:paraId="47F409EB" w14:textId="77777777" w:rsidTr="00220A08">
        <w:trPr>
          <w:trHeight w:val="510"/>
        </w:trPr>
        <w:tc>
          <w:tcPr>
            <w:tcW w:w="5880" w:type="dxa"/>
            <w:gridSpan w:val="2"/>
            <w:vAlign w:val="center"/>
          </w:tcPr>
          <w:p w14:paraId="04B6C245" w14:textId="77777777" w:rsidR="00220A08" w:rsidRPr="00220A08" w:rsidRDefault="00220A08" w:rsidP="00220A08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220A08">
              <w:rPr>
                <w:rFonts w:ascii="Arial" w:hAnsi="Arial" w:cs="Arial"/>
                <w:b/>
                <w:sz w:val="20"/>
                <w:szCs w:val="20"/>
              </w:rPr>
              <w:t>Traitement</w:t>
            </w:r>
            <w:proofErr w:type="spellEnd"/>
            <w:r w:rsidRPr="00220A08">
              <w:rPr>
                <w:rFonts w:ascii="Arial" w:hAnsi="Arial" w:cs="Arial"/>
                <w:b/>
                <w:sz w:val="20"/>
                <w:szCs w:val="20"/>
              </w:rPr>
              <w:t xml:space="preserve"> des </w:t>
            </w:r>
            <w:proofErr w:type="spellStart"/>
            <w:r w:rsidRPr="00220A08">
              <w:rPr>
                <w:rFonts w:ascii="Arial" w:hAnsi="Arial" w:cs="Arial"/>
                <w:b/>
                <w:sz w:val="20"/>
                <w:szCs w:val="20"/>
              </w:rPr>
              <w:t>commandes</w:t>
            </w:r>
            <w:proofErr w:type="spellEnd"/>
          </w:p>
        </w:tc>
        <w:tc>
          <w:tcPr>
            <w:tcW w:w="2328" w:type="dxa"/>
            <w:vMerge w:val="restart"/>
            <w:tcBorders>
              <w:top w:val="nil"/>
            </w:tcBorders>
            <w:vAlign w:val="center"/>
          </w:tcPr>
          <w:p w14:paraId="724791BA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6492" w:type="dxa"/>
            <w:gridSpan w:val="2"/>
            <w:vAlign w:val="center"/>
          </w:tcPr>
          <w:p w14:paraId="3EAE8368" w14:textId="77777777" w:rsidR="00220A08" w:rsidRPr="00220A08" w:rsidRDefault="00220A08" w:rsidP="00220A08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20A08">
              <w:rPr>
                <w:rFonts w:ascii="Arial" w:hAnsi="Arial" w:cs="Arial"/>
                <w:b/>
                <w:sz w:val="20"/>
                <w:szCs w:val="20"/>
              </w:rPr>
              <w:t>Facturation</w:t>
            </w:r>
          </w:p>
        </w:tc>
      </w:tr>
      <w:tr w:rsidR="00220A08" w:rsidRPr="00220A08" w14:paraId="35C79EAA" w14:textId="77777777" w:rsidTr="00220A08">
        <w:trPr>
          <w:trHeight w:val="510"/>
        </w:trPr>
        <w:tc>
          <w:tcPr>
            <w:tcW w:w="2940" w:type="dxa"/>
            <w:vAlign w:val="center"/>
          </w:tcPr>
          <w:p w14:paraId="782D4DBD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 xml:space="preserve">Raison </w:t>
            </w: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sociale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7D0C55E6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vAlign w:val="center"/>
          </w:tcPr>
          <w:p w14:paraId="5D485DB3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vAlign w:val="center"/>
          </w:tcPr>
          <w:p w14:paraId="3C3F93B0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 xml:space="preserve">Raison </w:t>
            </w: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sociale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6E11A3D9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20A08" w:rsidRPr="00220A08" w14:paraId="6268BB7B" w14:textId="77777777" w:rsidTr="00220A08">
        <w:trPr>
          <w:trHeight w:val="510"/>
        </w:trPr>
        <w:tc>
          <w:tcPr>
            <w:tcW w:w="2940" w:type="dxa"/>
            <w:vAlign w:val="center"/>
          </w:tcPr>
          <w:p w14:paraId="461EA9B6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Adresse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21618FAC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vAlign w:val="center"/>
          </w:tcPr>
          <w:p w14:paraId="36D18A2F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vAlign w:val="center"/>
          </w:tcPr>
          <w:p w14:paraId="1FAEF89B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Adresse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16840962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20A08" w:rsidRPr="00220A08" w14:paraId="18FE1A35" w14:textId="77777777" w:rsidTr="00220A08">
        <w:trPr>
          <w:trHeight w:val="510"/>
        </w:trPr>
        <w:tc>
          <w:tcPr>
            <w:tcW w:w="2940" w:type="dxa"/>
            <w:vAlign w:val="center"/>
          </w:tcPr>
          <w:p w14:paraId="66ED5771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 xml:space="preserve">Contact </w:t>
            </w: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télévente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3A406A42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vAlign w:val="center"/>
          </w:tcPr>
          <w:p w14:paraId="54394882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vAlign w:val="center"/>
          </w:tcPr>
          <w:p w14:paraId="349F7799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 xml:space="preserve">Contact </w:t>
            </w: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télévente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64BBF049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20A08" w:rsidRPr="00220A08" w14:paraId="2F4A3CE0" w14:textId="77777777" w:rsidTr="00220A08">
        <w:trPr>
          <w:trHeight w:val="510"/>
        </w:trPr>
        <w:tc>
          <w:tcPr>
            <w:tcW w:w="2940" w:type="dxa"/>
            <w:vAlign w:val="center"/>
          </w:tcPr>
          <w:p w14:paraId="67401621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Téléphone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209DD6A4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vAlign w:val="center"/>
          </w:tcPr>
          <w:p w14:paraId="62402592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vAlign w:val="center"/>
          </w:tcPr>
          <w:p w14:paraId="51EE43A1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0A08">
              <w:rPr>
                <w:rFonts w:ascii="Arial" w:hAnsi="Arial" w:cs="Arial"/>
                <w:sz w:val="20"/>
                <w:szCs w:val="20"/>
              </w:rPr>
              <w:t>Téléphone</w:t>
            </w:r>
            <w:proofErr w:type="spellEnd"/>
            <w:r w:rsidRPr="00220A0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2940" w:type="dxa"/>
            <w:vAlign w:val="center"/>
          </w:tcPr>
          <w:p w14:paraId="3CA55F6A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20A08" w:rsidRPr="00220A08" w14:paraId="151BC2D8" w14:textId="77777777" w:rsidTr="00220A08">
        <w:trPr>
          <w:trHeight w:val="510"/>
        </w:trPr>
        <w:tc>
          <w:tcPr>
            <w:tcW w:w="2940" w:type="dxa"/>
            <w:tcBorders>
              <w:bottom w:val="single" w:sz="4" w:space="0" w:color="auto"/>
            </w:tcBorders>
            <w:vAlign w:val="center"/>
          </w:tcPr>
          <w:p w14:paraId="4E0E2F45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 xml:space="preserve">Portable: </w:t>
            </w:r>
          </w:p>
        </w:tc>
        <w:tc>
          <w:tcPr>
            <w:tcW w:w="2940" w:type="dxa"/>
            <w:vAlign w:val="center"/>
          </w:tcPr>
          <w:p w14:paraId="1138585D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vAlign w:val="center"/>
          </w:tcPr>
          <w:p w14:paraId="39A2A9A6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vAlign w:val="center"/>
          </w:tcPr>
          <w:p w14:paraId="3053122F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 xml:space="preserve">Portable: </w:t>
            </w:r>
          </w:p>
        </w:tc>
        <w:tc>
          <w:tcPr>
            <w:tcW w:w="2940" w:type="dxa"/>
            <w:vAlign w:val="center"/>
          </w:tcPr>
          <w:p w14:paraId="7DED567C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20A08" w:rsidRPr="00220A08" w14:paraId="3AF4B190" w14:textId="77777777" w:rsidTr="00220A08">
        <w:trPr>
          <w:trHeight w:val="510"/>
        </w:trPr>
        <w:tc>
          <w:tcPr>
            <w:tcW w:w="2940" w:type="dxa"/>
            <w:tcBorders>
              <w:top w:val="single" w:sz="4" w:space="0" w:color="auto"/>
            </w:tcBorders>
            <w:vAlign w:val="center"/>
          </w:tcPr>
          <w:p w14:paraId="650E8C3E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>Email :</w:t>
            </w:r>
          </w:p>
        </w:tc>
        <w:tc>
          <w:tcPr>
            <w:tcW w:w="2940" w:type="dxa"/>
            <w:tcBorders>
              <w:top w:val="nil"/>
            </w:tcBorders>
            <w:vAlign w:val="center"/>
          </w:tcPr>
          <w:p w14:paraId="7A271411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vAlign w:val="center"/>
          </w:tcPr>
          <w:p w14:paraId="4839BF72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vAlign w:val="center"/>
          </w:tcPr>
          <w:p w14:paraId="6A724836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>Email :</w:t>
            </w:r>
          </w:p>
        </w:tc>
        <w:tc>
          <w:tcPr>
            <w:tcW w:w="2940" w:type="dxa"/>
            <w:vAlign w:val="center"/>
          </w:tcPr>
          <w:p w14:paraId="3D492A9E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220A08" w:rsidRPr="00220A08" w14:paraId="0C500E66" w14:textId="77777777" w:rsidTr="00220A08">
        <w:trPr>
          <w:trHeight w:val="510"/>
        </w:trPr>
        <w:tc>
          <w:tcPr>
            <w:tcW w:w="2940" w:type="dxa"/>
            <w:vAlign w:val="center"/>
          </w:tcPr>
          <w:p w14:paraId="584CA3B3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>Siret :</w:t>
            </w:r>
          </w:p>
        </w:tc>
        <w:tc>
          <w:tcPr>
            <w:tcW w:w="2940" w:type="dxa"/>
            <w:vAlign w:val="center"/>
          </w:tcPr>
          <w:p w14:paraId="0F30E152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328" w:type="dxa"/>
            <w:vMerge/>
            <w:tcBorders>
              <w:bottom w:val="nil"/>
            </w:tcBorders>
            <w:vAlign w:val="center"/>
          </w:tcPr>
          <w:p w14:paraId="6140D1B7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52" w:type="dxa"/>
            <w:vAlign w:val="center"/>
          </w:tcPr>
          <w:p w14:paraId="0EBA4BE6" w14:textId="77777777" w:rsidR="00220A08" w:rsidRPr="00220A08" w:rsidRDefault="00220A08" w:rsidP="00220A08">
            <w:pPr>
              <w:tabs>
                <w:tab w:val="right" w:leader="dot" w:pos="10206"/>
              </w:tabs>
              <w:rPr>
                <w:rFonts w:ascii="Arial" w:hAnsi="Arial" w:cs="Arial"/>
                <w:sz w:val="20"/>
                <w:szCs w:val="20"/>
              </w:rPr>
            </w:pPr>
            <w:r w:rsidRPr="00220A08">
              <w:rPr>
                <w:rFonts w:ascii="Arial" w:hAnsi="Arial" w:cs="Arial"/>
                <w:sz w:val="20"/>
                <w:szCs w:val="20"/>
              </w:rPr>
              <w:t>Siret :</w:t>
            </w:r>
          </w:p>
        </w:tc>
        <w:tc>
          <w:tcPr>
            <w:tcW w:w="2940" w:type="dxa"/>
            <w:vAlign w:val="center"/>
          </w:tcPr>
          <w:p w14:paraId="1BFE780B" w14:textId="77777777" w:rsidR="00220A08" w:rsidRPr="00220A08" w:rsidRDefault="00220A08" w:rsidP="00220A08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76450EB5" w14:textId="77777777" w:rsidR="008C0AD7" w:rsidRPr="00220A08" w:rsidRDefault="008C0AD7">
      <w:pPr>
        <w:rPr>
          <w:rFonts w:ascii="Arial" w:hAnsi="Arial" w:cs="Arial"/>
          <w:sz w:val="20"/>
          <w:szCs w:val="20"/>
          <w:lang w:val="fr-FR"/>
        </w:rPr>
      </w:pPr>
    </w:p>
    <w:sectPr w:rsidR="008C0AD7" w:rsidRPr="00220A08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B5C59" w14:textId="77777777" w:rsidR="00E34700" w:rsidRDefault="00E34700">
      <w:r>
        <w:separator/>
      </w:r>
    </w:p>
  </w:endnote>
  <w:endnote w:type="continuationSeparator" w:id="0">
    <w:p w14:paraId="51BD4868" w14:textId="77777777" w:rsidR="00E34700" w:rsidRDefault="00E34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lRoundGothicW01-Book">
    <w:altName w:val="Malgun Gothic"/>
    <w:charset w:val="00"/>
    <w:family w:val="swiss"/>
    <w:pitch w:val="variable"/>
    <w:sig w:usb0="A000002F" w:usb1="00000041" w:usb2="00000000" w:usb3="00000000" w:csb0="00000001" w:csb1="00000000"/>
  </w:font>
  <w:font w:name="AllRoundGothicW01-XLig">
    <w:altName w:val="Malgun Gothic"/>
    <w:charset w:val="00"/>
    <w:family w:val="swiss"/>
    <w:pitch w:val="variable"/>
    <w:sig w:usb0="A000002F" w:usb1="00000041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42FD8" w14:textId="77777777" w:rsidR="008C0AD7" w:rsidRDefault="008C0AD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0AD7" w14:paraId="50BF44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9C1476" w14:textId="77777777" w:rsidR="008C0AD7" w:rsidRDefault="00EB55A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 ??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C9C60A" w14:textId="605618E2" w:rsidR="008C0AD7" w:rsidRDefault="008C0A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5678B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5678B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CAF3E" w14:textId="77777777" w:rsidR="008C0AD7" w:rsidRDefault="008C0AD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00BADB2" w14:textId="77777777" w:rsidR="008C0AD7" w:rsidRPr="00DB4BA6" w:rsidRDefault="008C0AD7">
    <w:pPr>
      <w:spacing w:after="160" w:line="240" w:lineRule="exact"/>
      <w:rPr>
        <w:lang w:val="fr-FR"/>
      </w:rPr>
    </w:pPr>
  </w:p>
  <w:p w14:paraId="3B136D24" w14:textId="77777777" w:rsidR="008C0AD7" w:rsidRPr="00DB4BA6" w:rsidRDefault="008C0AD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0AD7" w14:paraId="3BBEE61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4ED1FF" w14:textId="77777777" w:rsidR="008C0AD7" w:rsidRDefault="00D87FE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 ??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DB0E43" w14:textId="4C3755D2" w:rsidR="008C0AD7" w:rsidRDefault="008C0A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5678B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5678B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2B372" w14:textId="77777777" w:rsidR="008C0AD7" w:rsidRDefault="008C0AD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DFADEF4" w14:textId="77777777" w:rsidR="008C0AD7" w:rsidRPr="00DB4BA6" w:rsidRDefault="008C0AD7">
    <w:pPr>
      <w:spacing w:after="160" w:line="240" w:lineRule="exact"/>
      <w:rPr>
        <w:lang w:val="fr-FR"/>
      </w:rPr>
    </w:pPr>
  </w:p>
  <w:p w14:paraId="3C47F582" w14:textId="77777777" w:rsidR="008C0AD7" w:rsidRPr="00DB4BA6" w:rsidRDefault="008C0AD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0AD7" w14:paraId="0685DD0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A23EEA" w14:textId="77777777" w:rsidR="008C0AD7" w:rsidRDefault="00660ED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 ??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5463CE" w14:textId="5AC4CF43" w:rsidR="008C0AD7" w:rsidRDefault="008C0A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5678B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5678B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9748F" w14:textId="77777777" w:rsidR="008C0AD7" w:rsidRDefault="008C0AD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AF95CA8" w14:textId="77777777" w:rsidR="008C0AD7" w:rsidRDefault="008C0AD7">
    <w:pPr>
      <w:spacing w:after="160" w:line="240" w:lineRule="exact"/>
    </w:pPr>
  </w:p>
  <w:p w14:paraId="6B64502D" w14:textId="77777777" w:rsidR="008C0AD7" w:rsidRDefault="008C0AD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0AD7" w14:paraId="13AC83F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64C291" w14:textId="77777777" w:rsidR="008C0AD7" w:rsidRDefault="001D3D2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 ??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88DDA9" w14:textId="0C32653E" w:rsidR="008C0AD7" w:rsidRDefault="008C0AD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5678B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5678B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C0AD7" w14:paraId="4DFD6CA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6B824" w14:textId="77777777" w:rsidR="008C0AD7" w:rsidRDefault="008C0AD7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</w:t>
          </w:r>
          <w:r w:rsidR="00607AB3">
            <w:rPr>
              <w:rFonts w:ascii="Arial" w:eastAsia="Arial" w:hAnsi="Arial" w:cs="Arial"/>
              <w:color w:val="000000"/>
              <w:sz w:val="20"/>
              <w:lang w:val="fr-FR"/>
            </w:rPr>
            <w:t>onsultation n°: 2025- ??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A32634" w14:textId="5E4FA6F0" w:rsidR="008C0AD7" w:rsidRDefault="008C0AD7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A5678B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A5678B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  <w:p w14:paraId="0E3E6C16" w14:textId="77777777" w:rsidR="008C0AD7" w:rsidRDefault="008C0A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52359" w14:textId="77777777" w:rsidR="00E34700" w:rsidRDefault="00E34700">
      <w:r>
        <w:separator/>
      </w:r>
    </w:p>
  </w:footnote>
  <w:footnote w:type="continuationSeparator" w:id="0">
    <w:p w14:paraId="6DD540F1" w14:textId="77777777" w:rsidR="00E34700" w:rsidRDefault="00E34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54BD7" w14:textId="77777777" w:rsidR="00A5678B" w:rsidRPr="00EF3592" w:rsidRDefault="00A5678B" w:rsidP="00A5678B">
    <w:pPr>
      <w:tabs>
        <w:tab w:val="center" w:pos="4536"/>
        <w:tab w:val="right" w:pos="9072"/>
      </w:tabs>
      <w:spacing w:before="240"/>
      <w:jc w:val="center"/>
      <w:rPr>
        <w:rFonts w:ascii="AllRoundGothicW01-Book" w:hAnsi="AllRoundGothicW01-Book" w:cs="Arial"/>
        <w:b/>
        <w:color w:val="123274"/>
        <w:spacing w:val="120"/>
        <w:sz w:val="40"/>
      </w:rPr>
    </w:pPr>
    <w:proofErr w:type="spellStart"/>
    <w:r w:rsidRPr="00EF3592">
      <w:rPr>
        <w:rFonts w:ascii="AllRoundGothicW01-Book" w:hAnsi="AllRoundGothicW01-Book" w:cs="Arial"/>
        <w:b/>
        <w:color w:val="123274"/>
        <w:spacing w:val="120"/>
        <w:sz w:val="40"/>
      </w:rPr>
      <w:t>Hôpitaux</w:t>
    </w:r>
    <w:proofErr w:type="spellEnd"/>
    <w:r w:rsidRPr="00EF3592">
      <w:rPr>
        <w:rFonts w:ascii="AllRoundGothicW01-Book" w:hAnsi="AllRoundGothicW01-Book" w:cs="Arial"/>
        <w:b/>
        <w:color w:val="123274"/>
        <w:spacing w:val="120"/>
        <w:sz w:val="40"/>
      </w:rPr>
      <w:t xml:space="preserve"> Paris Est Val-de-Marne</w:t>
    </w:r>
  </w:p>
  <w:p w14:paraId="3A9B378B" w14:textId="77777777" w:rsidR="00A5678B" w:rsidRPr="00EF3592" w:rsidRDefault="00A5678B" w:rsidP="00A5678B">
    <w:pPr>
      <w:pBdr>
        <w:top w:val="single" w:sz="4" w:space="1" w:color="2E74B5"/>
      </w:pBdr>
      <w:tabs>
        <w:tab w:val="center" w:pos="4536"/>
        <w:tab w:val="right" w:pos="9072"/>
      </w:tabs>
      <w:jc w:val="center"/>
      <w:rPr>
        <w:rFonts w:ascii="AllRoundGothicW01-XLig" w:hAnsi="AllRoundGothicW01-XLig" w:cs="Arial"/>
        <w:color w:val="3EB6E9"/>
        <w:sz w:val="40"/>
      </w:rPr>
    </w:pPr>
    <w:r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03DAABBE" wp14:editId="76FB4FEB">
          <wp:simplePos x="0" y="0"/>
          <wp:positionH relativeFrom="margin">
            <wp:align>center</wp:align>
          </wp:positionH>
          <wp:positionV relativeFrom="paragraph">
            <wp:posOffset>219710</wp:posOffset>
          </wp:positionV>
          <wp:extent cx="638175" cy="102108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EB16D" w14:textId="77777777" w:rsidR="00A5678B" w:rsidRDefault="00A5678B" w:rsidP="00A5678B">
    <w:pPr>
      <w:pStyle w:val="En-tte"/>
    </w:pPr>
  </w:p>
  <w:p w14:paraId="1BD98BF3" w14:textId="77777777" w:rsidR="00A5678B" w:rsidRDefault="00A5678B" w:rsidP="00A5678B">
    <w:pPr>
      <w:pStyle w:val="En-tte"/>
    </w:pPr>
  </w:p>
  <w:p w14:paraId="69AD34FA" w14:textId="77777777" w:rsidR="00A5678B" w:rsidRDefault="00A5678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DD"/>
    <w:rsid w:val="00026F49"/>
    <w:rsid w:val="00027943"/>
    <w:rsid w:val="00100955"/>
    <w:rsid w:val="001364DB"/>
    <w:rsid w:val="001D3D28"/>
    <w:rsid w:val="00220A08"/>
    <w:rsid w:val="00292C70"/>
    <w:rsid w:val="003E31A4"/>
    <w:rsid w:val="0051194F"/>
    <w:rsid w:val="00580993"/>
    <w:rsid w:val="00607AB3"/>
    <w:rsid w:val="00613159"/>
    <w:rsid w:val="00660ED3"/>
    <w:rsid w:val="00677004"/>
    <w:rsid w:val="006D6A33"/>
    <w:rsid w:val="00787B20"/>
    <w:rsid w:val="008C0AD7"/>
    <w:rsid w:val="008E0F83"/>
    <w:rsid w:val="00A5678B"/>
    <w:rsid w:val="00A57251"/>
    <w:rsid w:val="00AC5D6E"/>
    <w:rsid w:val="00B54CD3"/>
    <w:rsid w:val="00CC6CDD"/>
    <w:rsid w:val="00D64D0E"/>
    <w:rsid w:val="00D87FE9"/>
    <w:rsid w:val="00DB4BA6"/>
    <w:rsid w:val="00DC27B2"/>
    <w:rsid w:val="00E34700"/>
    <w:rsid w:val="00EB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247B10A"/>
  <w15:docId w15:val="{F480EB75-9BFD-44B8-B83D-FD50F558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semiHidden/>
    <w:unhideWhenUsed/>
    <w:rsid w:val="0067700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7700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rsid w:val="008C0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C27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27B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DC27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C27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1874</Words>
  <Characters>10250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MEKKAOUI Abdelhamid</dc:creator>
  <cp:lastModifiedBy>CALAPIN Franck</cp:lastModifiedBy>
  <cp:revision>4</cp:revision>
  <cp:lastPrinted>2024-09-25T08:03:00Z</cp:lastPrinted>
  <dcterms:created xsi:type="dcterms:W3CDTF">2025-06-20T12:59:00Z</dcterms:created>
  <dcterms:modified xsi:type="dcterms:W3CDTF">2025-06-27T12:29:00Z</dcterms:modified>
</cp:coreProperties>
</file>